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38721">
      <w:pPr>
        <w:widowControl/>
        <w:spacing w:line="402" w:lineRule="atLeas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四川音乐学院中华传统音乐研究院与四川省社会科学重点研究基地西南音乐研究中心2024年度</w:t>
      </w:r>
    </w:p>
    <w:p w14:paraId="0406D4F8">
      <w:pPr>
        <w:widowControl/>
        <w:spacing w:line="402" w:lineRule="atLeast"/>
        <w:ind w:firstLine="723" w:firstLineChars="200"/>
        <w:jc w:val="both"/>
        <w:rPr>
          <w:rFonts w:hint="eastAsia" w:ascii="宋体" w:hAnsi="宋体" w:eastAsia="宋体" w:cs="宋体"/>
          <w:b/>
          <w:bCs/>
          <w:i w:val="0"/>
          <w:iCs w:val="0"/>
          <w:caps w:val="0"/>
          <w:color w:val="000000"/>
          <w:spacing w:val="0"/>
          <w:sz w:val="36"/>
          <w:szCs w:val="36"/>
          <w:shd w:val="clear" w:fill="FFFFFF"/>
          <w:lang w:val="en-US" w:eastAsia="zh-CN"/>
        </w:rPr>
      </w:pPr>
      <w:r>
        <w:rPr>
          <w:rFonts w:hint="eastAsia" w:ascii="宋体" w:hAnsi="宋体" w:eastAsia="宋体" w:cs="宋体"/>
          <w:b/>
          <w:bCs/>
          <w:sz w:val="36"/>
          <w:szCs w:val="36"/>
          <w:lang w:val="en-US" w:eastAsia="zh-CN"/>
        </w:rPr>
        <w:t>“中华传统音乐专项委托课题”立项名单</w:t>
      </w:r>
    </w:p>
    <w:tbl>
      <w:tblPr>
        <w:tblStyle w:val="3"/>
        <w:tblpPr w:leftFromText="180" w:rightFromText="180" w:vertAnchor="text" w:horzAnchor="page" w:tblpX="1732" w:tblpY="360"/>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1829"/>
        <w:gridCol w:w="3275"/>
        <w:gridCol w:w="1995"/>
      </w:tblGrid>
      <w:tr w14:paraId="2980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036" w:type="dxa"/>
            <w:vAlign w:val="center"/>
          </w:tcPr>
          <w:p w14:paraId="4A28E1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项目编号</w:t>
            </w:r>
          </w:p>
        </w:tc>
        <w:tc>
          <w:tcPr>
            <w:tcW w:w="1829" w:type="dxa"/>
            <w:vAlign w:val="center"/>
          </w:tcPr>
          <w:p w14:paraId="1EDEED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委托主持人</w:t>
            </w:r>
          </w:p>
        </w:tc>
        <w:tc>
          <w:tcPr>
            <w:tcW w:w="3275" w:type="dxa"/>
            <w:vAlign w:val="center"/>
          </w:tcPr>
          <w:p w14:paraId="73FAEA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名称</w:t>
            </w:r>
          </w:p>
        </w:tc>
        <w:tc>
          <w:tcPr>
            <w:tcW w:w="1995" w:type="dxa"/>
            <w:vAlign w:val="center"/>
          </w:tcPr>
          <w:p w14:paraId="1278E1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立项经费</w:t>
            </w:r>
          </w:p>
          <w:p w14:paraId="34ADF3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(万元）</w:t>
            </w:r>
          </w:p>
        </w:tc>
      </w:tr>
      <w:tr w14:paraId="102B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6" w:type="dxa"/>
            <w:vAlign w:val="center"/>
          </w:tcPr>
          <w:p w14:paraId="7B8588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HYXN202401016</w:t>
            </w:r>
          </w:p>
        </w:tc>
        <w:tc>
          <w:tcPr>
            <w:tcW w:w="1829" w:type="dxa"/>
            <w:shd w:val="clear"/>
            <w:vAlign w:val="center"/>
          </w:tcPr>
          <w:p w14:paraId="0C81CCF6">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lang w:val="en-US" w:eastAsia="zh-CN"/>
              </w:rPr>
              <w:t>王娜娜</w:t>
            </w:r>
          </w:p>
        </w:tc>
        <w:tc>
          <w:tcPr>
            <w:tcW w:w="3275" w:type="dxa"/>
            <w:shd w:val="clear"/>
            <w:vAlign w:val="center"/>
          </w:tcPr>
          <w:p w14:paraId="62F5B3D2">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rPr>
              <w:t>《</w:t>
            </w:r>
            <w:r>
              <w:rPr>
                <w:rFonts w:hint="eastAsia" w:ascii="仿宋" w:hAnsi="仿宋" w:eastAsia="仿宋" w:cs="Microsoft Himalaya"/>
                <w:bCs/>
                <w:sz w:val="32"/>
                <w:szCs w:val="32"/>
                <w:lang w:val="en-US" w:eastAsia="zh-CN"/>
              </w:rPr>
              <w:t>华西教会新闻</w:t>
            </w:r>
            <w:r>
              <w:rPr>
                <w:rFonts w:hint="eastAsia" w:ascii="仿宋" w:hAnsi="仿宋" w:eastAsia="仿宋" w:cs="Microsoft Himalaya"/>
                <w:bCs/>
                <w:sz w:val="32"/>
                <w:szCs w:val="32"/>
              </w:rPr>
              <w:t>》音乐史料的整理与研究</w:t>
            </w:r>
          </w:p>
        </w:tc>
        <w:tc>
          <w:tcPr>
            <w:tcW w:w="1995" w:type="dxa"/>
            <w:vAlign w:val="center"/>
          </w:tcPr>
          <w:p w14:paraId="5A9B2C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w:t>
            </w:r>
          </w:p>
        </w:tc>
      </w:tr>
      <w:tr w14:paraId="4BE0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6" w:type="dxa"/>
            <w:vAlign w:val="center"/>
          </w:tcPr>
          <w:p w14:paraId="72D76E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8"/>
                <w:szCs w:val="28"/>
                <w:lang w:val="en-US"/>
              </w:rPr>
            </w:pPr>
            <w:r>
              <w:rPr>
                <w:rFonts w:hint="default" w:ascii="宋体" w:hAnsi="宋体" w:eastAsia="宋体" w:cs="宋体"/>
                <w:sz w:val="28"/>
                <w:szCs w:val="28"/>
                <w:lang w:val="en-US" w:eastAsia="zh-CN"/>
              </w:rPr>
              <w:t>HYXN202402017</w:t>
            </w:r>
          </w:p>
        </w:tc>
        <w:tc>
          <w:tcPr>
            <w:tcW w:w="1829" w:type="dxa"/>
            <w:shd w:val="clear"/>
            <w:vAlign w:val="center"/>
          </w:tcPr>
          <w:p w14:paraId="3606164B">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lang w:val="en-US" w:eastAsia="zh-CN"/>
              </w:rPr>
              <w:t>李格格</w:t>
            </w:r>
          </w:p>
        </w:tc>
        <w:tc>
          <w:tcPr>
            <w:tcW w:w="3275" w:type="dxa"/>
            <w:shd w:val="clear"/>
            <w:vAlign w:val="center"/>
          </w:tcPr>
          <w:p w14:paraId="7AB00454">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lang w:eastAsia="zh-CN"/>
              </w:rPr>
              <w:t>《</w:t>
            </w:r>
            <w:r>
              <w:rPr>
                <w:rFonts w:hint="eastAsia" w:ascii="仿宋" w:hAnsi="仿宋" w:eastAsia="仿宋" w:cs="Microsoft Himalaya"/>
                <w:bCs/>
                <w:sz w:val="32"/>
                <w:szCs w:val="32"/>
                <w:lang w:val="en-US" w:eastAsia="zh-CN"/>
              </w:rPr>
              <w:t>商务日报</w:t>
            </w:r>
            <w:r>
              <w:rPr>
                <w:rFonts w:hint="eastAsia" w:ascii="仿宋" w:hAnsi="仿宋" w:eastAsia="仿宋" w:cs="Microsoft Himalaya"/>
                <w:bCs/>
                <w:sz w:val="32"/>
                <w:szCs w:val="32"/>
                <w:lang w:eastAsia="zh-CN"/>
              </w:rPr>
              <w:t>》</w:t>
            </w:r>
            <w:r>
              <w:rPr>
                <w:rFonts w:hint="eastAsia" w:ascii="仿宋" w:hAnsi="仿宋" w:eastAsia="仿宋" w:cs="Microsoft Himalaya"/>
                <w:bCs/>
                <w:sz w:val="32"/>
                <w:szCs w:val="32"/>
              </w:rPr>
              <w:t>音乐史料</w:t>
            </w:r>
            <w:r>
              <w:rPr>
                <w:rFonts w:hint="eastAsia" w:ascii="仿宋" w:hAnsi="仿宋" w:eastAsia="仿宋" w:cs="Microsoft Himalaya"/>
                <w:bCs/>
                <w:sz w:val="32"/>
                <w:szCs w:val="32"/>
                <w:lang w:val="en-US" w:eastAsia="zh-CN"/>
              </w:rPr>
              <w:t>整理</w:t>
            </w:r>
            <w:r>
              <w:rPr>
                <w:rFonts w:hint="eastAsia" w:ascii="仿宋" w:hAnsi="仿宋" w:eastAsia="仿宋" w:cs="Microsoft Himalaya"/>
                <w:bCs/>
                <w:sz w:val="32"/>
                <w:szCs w:val="32"/>
              </w:rPr>
              <w:t>与研究</w:t>
            </w:r>
          </w:p>
        </w:tc>
        <w:tc>
          <w:tcPr>
            <w:tcW w:w="1995" w:type="dxa"/>
            <w:vAlign w:val="center"/>
          </w:tcPr>
          <w:p w14:paraId="3BF20F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3.0</w:t>
            </w:r>
          </w:p>
        </w:tc>
      </w:tr>
      <w:tr w14:paraId="321C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6" w:type="dxa"/>
            <w:vAlign w:val="center"/>
          </w:tcPr>
          <w:p w14:paraId="3126FF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8"/>
                <w:szCs w:val="28"/>
                <w:lang w:val="en-US"/>
              </w:rPr>
            </w:pPr>
            <w:r>
              <w:rPr>
                <w:rFonts w:hint="default" w:ascii="宋体" w:hAnsi="宋体" w:eastAsia="宋体" w:cs="宋体"/>
                <w:sz w:val="28"/>
                <w:szCs w:val="28"/>
                <w:lang w:val="en-US" w:eastAsia="zh-CN"/>
              </w:rPr>
              <w:t>HYXN202403018</w:t>
            </w:r>
          </w:p>
        </w:tc>
        <w:tc>
          <w:tcPr>
            <w:tcW w:w="1829" w:type="dxa"/>
            <w:shd w:val="clear"/>
            <w:vAlign w:val="center"/>
          </w:tcPr>
          <w:p w14:paraId="5763B120">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lang w:val="en-US" w:eastAsia="zh-CN"/>
              </w:rPr>
              <w:t>谢丹</w:t>
            </w:r>
          </w:p>
        </w:tc>
        <w:tc>
          <w:tcPr>
            <w:tcW w:w="3275" w:type="dxa"/>
            <w:shd w:val="clear"/>
            <w:vAlign w:val="center"/>
          </w:tcPr>
          <w:p w14:paraId="2A5B1EDD">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lang w:eastAsia="zh-CN"/>
              </w:rPr>
              <w:t>《</w:t>
            </w:r>
            <w:r>
              <w:rPr>
                <w:rFonts w:hint="eastAsia" w:ascii="仿宋" w:hAnsi="仿宋" w:eastAsia="仿宋" w:cs="Microsoft Himalaya"/>
                <w:bCs/>
                <w:sz w:val="32"/>
                <w:szCs w:val="32"/>
                <w:lang w:val="en-US" w:eastAsia="zh-CN"/>
              </w:rPr>
              <w:t>成都新闻</w:t>
            </w:r>
            <w:r>
              <w:rPr>
                <w:rFonts w:hint="eastAsia" w:ascii="仿宋" w:hAnsi="仿宋" w:eastAsia="仿宋" w:cs="Microsoft Himalaya"/>
                <w:bCs/>
                <w:sz w:val="32"/>
                <w:szCs w:val="32"/>
                <w:lang w:eastAsia="zh-CN"/>
              </w:rPr>
              <w:t>》</w:t>
            </w:r>
            <w:r>
              <w:rPr>
                <w:rFonts w:hint="eastAsia" w:ascii="仿宋" w:hAnsi="仿宋" w:eastAsia="仿宋" w:cs="Microsoft Himalaya"/>
                <w:bCs/>
                <w:sz w:val="32"/>
                <w:szCs w:val="32"/>
              </w:rPr>
              <w:t>音乐史料整理与研究</w:t>
            </w:r>
          </w:p>
        </w:tc>
        <w:tc>
          <w:tcPr>
            <w:tcW w:w="1995" w:type="dxa"/>
            <w:vAlign w:val="center"/>
          </w:tcPr>
          <w:p w14:paraId="5D78D6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3.0</w:t>
            </w:r>
          </w:p>
        </w:tc>
      </w:tr>
      <w:tr w14:paraId="286F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036" w:type="dxa"/>
            <w:vAlign w:val="center"/>
          </w:tcPr>
          <w:p w14:paraId="2BE57F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8"/>
                <w:szCs w:val="28"/>
                <w:lang w:val="en-US"/>
              </w:rPr>
            </w:pPr>
            <w:r>
              <w:rPr>
                <w:rFonts w:hint="default" w:ascii="宋体" w:hAnsi="宋体" w:eastAsia="宋体" w:cs="宋体"/>
                <w:sz w:val="28"/>
                <w:szCs w:val="28"/>
                <w:lang w:val="en-US" w:eastAsia="zh-CN"/>
              </w:rPr>
              <w:t>HYXN202404019</w:t>
            </w:r>
          </w:p>
        </w:tc>
        <w:tc>
          <w:tcPr>
            <w:tcW w:w="1829" w:type="dxa"/>
            <w:shd w:val="clear"/>
            <w:vAlign w:val="center"/>
          </w:tcPr>
          <w:p w14:paraId="48DD9529">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lang w:val="en-US" w:eastAsia="zh-CN"/>
              </w:rPr>
              <w:t>郑龙吟</w:t>
            </w:r>
          </w:p>
        </w:tc>
        <w:tc>
          <w:tcPr>
            <w:tcW w:w="3275" w:type="dxa"/>
            <w:shd w:val="clear"/>
            <w:vAlign w:val="center"/>
          </w:tcPr>
          <w:p w14:paraId="0F0DAB05">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lang w:eastAsia="zh-CN"/>
              </w:rPr>
              <w:t>《</w:t>
            </w:r>
            <w:r>
              <w:rPr>
                <w:rFonts w:hint="eastAsia" w:ascii="仿宋" w:hAnsi="仿宋" w:eastAsia="仿宋" w:cs="Microsoft Himalaya"/>
                <w:bCs/>
                <w:sz w:val="32"/>
                <w:szCs w:val="32"/>
                <w:lang w:val="en-US" w:eastAsia="zh-CN"/>
              </w:rPr>
              <w:t>华西日报</w:t>
            </w:r>
            <w:r>
              <w:rPr>
                <w:rFonts w:hint="eastAsia" w:ascii="仿宋" w:hAnsi="仿宋" w:eastAsia="仿宋" w:cs="Microsoft Himalaya"/>
                <w:bCs/>
                <w:sz w:val="32"/>
                <w:szCs w:val="32"/>
                <w:lang w:eastAsia="zh-CN"/>
              </w:rPr>
              <w:t>》</w:t>
            </w:r>
            <w:r>
              <w:rPr>
                <w:rFonts w:hint="eastAsia" w:ascii="仿宋" w:hAnsi="仿宋" w:eastAsia="仿宋" w:cs="Microsoft Himalaya"/>
                <w:bCs/>
                <w:sz w:val="32"/>
                <w:szCs w:val="32"/>
              </w:rPr>
              <w:t>音乐史料的整理与研究</w:t>
            </w:r>
          </w:p>
        </w:tc>
        <w:tc>
          <w:tcPr>
            <w:tcW w:w="1995" w:type="dxa"/>
            <w:vAlign w:val="center"/>
          </w:tcPr>
          <w:p w14:paraId="6C7FAB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3.0</w:t>
            </w:r>
          </w:p>
        </w:tc>
      </w:tr>
      <w:tr w14:paraId="731D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6" w:type="dxa"/>
            <w:vAlign w:val="center"/>
          </w:tcPr>
          <w:p w14:paraId="42E207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z w:val="28"/>
                <w:szCs w:val="28"/>
                <w:lang w:val="en-US"/>
              </w:rPr>
            </w:pPr>
            <w:r>
              <w:rPr>
                <w:rFonts w:hint="default" w:ascii="宋体" w:hAnsi="宋体" w:eastAsia="宋体" w:cs="宋体"/>
                <w:sz w:val="28"/>
                <w:szCs w:val="28"/>
                <w:lang w:val="en-US" w:eastAsia="zh-CN"/>
              </w:rPr>
              <w:t>HYXN202405020</w:t>
            </w:r>
          </w:p>
        </w:tc>
        <w:tc>
          <w:tcPr>
            <w:tcW w:w="1829" w:type="dxa"/>
            <w:shd w:val="clear"/>
            <w:vAlign w:val="center"/>
          </w:tcPr>
          <w:p w14:paraId="53C1C126">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lang w:val="en-US" w:eastAsia="zh-CN"/>
              </w:rPr>
              <w:t>周琳琳</w:t>
            </w:r>
          </w:p>
        </w:tc>
        <w:tc>
          <w:tcPr>
            <w:tcW w:w="3275" w:type="dxa"/>
            <w:shd w:val="clear"/>
            <w:vAlign w:val="center"/>
          </w:tcPr>
          <w:p w14:paraId="25DEBF52">
            <w:pPr>
              <w:tabs>
                <w:tab w:val="left" w:pos="2279"/>
              </w:tabs>
              <w:jc w:val="center"/>
              <w:rPr>
                <w:rFonts w:hint="eastAsia" w:ascii="仿宋" w:hAnsi="仿宋" w:eastAsia="仿宋" w:cs="Microsoft Himalaya"/>
                <w:bCs/>
                <w:kern w:val="2"/>
                <w:sz w:val="32"/>
                <w:szCs w:val="32"/>
                <w:lang w:val="en-US" w:eastAsia="zh-CN" w:bidi="ar-SA"/>
              </w:rPr>
            </w:pPr>
            <w:r>
              <w:rPr>
                <w:rFonts w:hint="eastAsia" w:ascii="仿宋" w:hAnsi="仿宋" w:eastAsia="仿宋" w:cs="Microsoft Himalaya"/>
                <w:bCs/>
                <w:sz w:val="32"/>
                <w:szCs w:val="32"/>
              </w:rPr>
              <w:t>《</w:t>
            </w:r>
            <w:r>
              <w:rPr>
                <w:rFonts w:hint="eastAsia" w:ascii="仿宋" w:hAnsi="仿宋" w:eastAsia="仿宋" w:cs="Microsoft Himalaya"/>
                <w:bCs/>
                <w:sz w:val="32"/>
                <w:szCs w:val="32"/>
                <w:lang w:val="en-US" w:eastAsia="zh-CN"/>
              </w:rPr>
              <w:t>南京晚报</w:t>
            </w:r>
            <w:r>
              <w:rPr>
                <w:rFonts w:hint="eastAsia" w:ascii="仿宋" w:hAnsi="仿宋" w:eastAsia="仿宋" w:cs="Microsoft Himalaya"/>
                <w:bCs/>
                <w:sz w:val="32"/>
                <w:szCs w:val="32"/>
              </w:rPr>
              <w:t>》音乐史料的整理与研究</w:t>
            </w:r>
          </w:p>
        </w:tc>
        <w:tc>
          <w:tcPr>
            <w:tcW w:w="1995" w:type="dxa"/>
            <w:vAlign w:val="center"/>
          </w:tcPr>
          <w:p w14:paraId="162FFD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3.0</w:t>
            </w:r>
          </w:p>
        </w:tc>
      </w:tr>
    </w:tbl>
    <w:p w14:paraId="5B694BF5">
      <w:pPr>
        <w:widowControl/>
        <w:spacing w:line="402" w:lineRule="atLeast"/>
        <w:ind w:firstLine="630" w:firstLineChars="200"/>
        <w:jc w:val="left"/>
        <w:rPr>
          <w:rFonts w:hint="eastAsia" w:ascii="仿宋" w:hAnsi="仿宋" w:eastAsia="仿宋" w:cs="仿宋"/>
          <w:b/>
          <w:bCs/>
          <w:color w:val="000000"/>
          <w:spacing w:val="17"/>
          <w:kern w:val="0"/>
          <w:sz w:val="28"/>
          <w:szCs w:val="28"/>
        </w:rPr>
      </w:pPr>
      <w:bookmarkStart w:id="0" w:name="_GoBack"/>
      <w:bookmarkEnd w:id="0"/>
    </w:p>
    <w:p w14:paraId="7FF135E8">
      <w:pPr>
        <w:widowControl/>
        <w:spacing w:line="402" w:lineRule="atLeast"/>
        <w:ind w:firstLine="630" w:firstLineChars="200"/>
        <w:jc w:val="left"/>
        <w:rPr>
          <w:rFonts w:hint="eastAsia" w:ascii="仿宋" w:hAnsi="仿宋" w:eastAsia="仿宋" w:cs="仿宋"/>
          <w:b/>
          <w:bCs/>
          <w:color w:val="000000"/>
          <w:spacing w:val="17"/>
          <w:kern w:val="0"/>
          <w:sz w:val="28"/>
          <w:szCs w:val="28"/>
        </w:rPr>
      </w:pPr>
    </w:p>
    <w:p w14:paraId="592EF7F4">
      <w:pPr>
        <w:widowControl/>
        <w:spacing w:line="402" w:lineRule="atLeast"/>
        <w:ind w:firstLine="630" w:firstLineChars="200"/>
        <w:jc w:val="left"/>
        <w:rPr>
          <w:rFonts w:hint="eastAsia" w:ascii="仿宋" w:hAnsi="仿宋" w:eastAsia="仿宋" w:cs="仿宋"/>
          <w:b/>
          <w:bCs/>
          <w:color w:val="000000"/>
          <w:spacing w:val="17"/>
          <w:kern w:val="0"/>
          <w:sz w:val="28"/>
          <w:szCs w:val="28"/>
        </w:rPr>
      </w:pPr>
    </w:p>
    <w:p w14:paraId="73253452">
      <w:pPr>
        <w:widowControl/>
        <w:spacing w:line="402" w:lineRule="atLeast"/>
        <w:ind w:firstLine="630" w:firstLineChars="200"/>
        <w:jc w:val="left"/>
        <w:rPr>
          <w:rFonts w:hint="eastAsia" w:ascii="仿宋" w:hAnsi="仿宋" w:eastAsia="仿宋" w:cs="仿宋"/>
          <w:b/>
          <w:bCs/>
          <w:color w:val="000000"/>
          <w:spacing w:val="17"/>
          <w:kern w:val="0"/>
          <w:sz w:val="28"/>
          <w:szCs w:val="28"/>
        </w:rPr>
      </w:pPr>
    </w:p>
    <w:p w14:paraId="795F73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ZjJhMGY5Y2NhOGE4NzExMWVmM2Y1ZDJlNzZkYzcifQ=="/>
  </w:docVars>
  <w:rsids>
    <w:rsidRoot w:val="00000000"/>
    <w:rsid w:val="43622F30"/>
    <w:rsid w:val="66DF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188</Words>
  <Characters>275</Characters>
  <Lines>0</Lines>
  <Paragraphs>0</Paragraphs>
  <TotalTime>0</TotalTime>
  <ScaleCrop>false</ScaleCrop>
  <LinksUpToDate>false</LinksUpToDate>
  <CharactersWithSpaces>281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2023-12-28T09:03:00Z</dcterms:created>
  <dc:creator>lenovo</dc:creator>
  <cp:lastModifiedBy>麦朵</cp:lastModifiedBy>
  <dcterms:modified xsi:type="dcterms:W3CDTF">2024-12-02T03:05:27Z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C35A08D2003849C1B2BC6B8D383D099B_12</vt:lpwstr>
  </property>
</Properties>
</file>