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939" w:rsidRDefault="00DF29B5" w:rsidP="00291C35">
      <w:pPr>
        <w:contextualSpacing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高层次人才申请</w:t>
      </w:r>
      <w:r w:rsidR="002B5756" w:rsidRPr="002B5756">
        <w:rPr>
          <w:rFonts w:ascii="黑体" w:eastAsia="黑体" w:hAnsi="黑体" w:hint="eastAsia"/>
          <w:sz w:val="44"/>
          <w:szCs w:val="44"/>
        </w:rPr>
        <w:t>人才类别</w:t>
      </w:r>
      <w:r>
        <w:rPr>
          <w:rFonts w:ascii="黑体" w:eastAsia="黑体" w:hAnsi="黑体" w:hint="eastAsia"/>
          <w:sz w:val="44"/>
          <w:szCs w:val="44"/>
        </w:rPr>
        <w:t>基本要求</w:t>
      </w:r>
    </w:p>
    <w:p w:rsidR="002B5756" w:rsidRPr="002B5756" w:rsidRDefault="002B5756" w:rsidP="002B5756">
      <w:pPr>
        <w:contextualSpacing/>
        <w:rPr>
          <w:rFonts w:ascii="黑体" w:eastAsia="黑体" w:hAnsi="黑体"/>
          <w:sz w:val="44"/>
          <w:szCs w:val="44"/>
        </w:rPr>
      </w:pPr>
    </w:p>
    <w:p w:rsidR="00777296" w:rsidRPr="002B5756" w:rsidRDefault="00BE4939" w:rsidP="002B5756">
      <w:pPr>
        <w:pStyle w:val="a3"/>
        <w:numPr>
          <w:ilvl w:val="0"/>
          <w:numId w:val="1"/>
        </w:numPr>
        <w:ind w:firstLineChars="0"/>
        <w:contextualSpacing/>
        <w:rPr>
          <w:rFonts w:ascii="仿宋" w:eastAsia="仿宋" w:hAnsi="仿宋"/>
          <w:b/>
          <w:sz w:val="32"/>
          <w:szCs w:val="32"/>
        </w:rPr>
      </w:pPr>
      <w:r w:rsidRPr="002B5756">
        <w:rPr>
          <w:rFonts w:ascii="仿宋" w:eastAsia="仿宋" w:hAnsi="仿宋" w:hint="eastAsia"/>
          <w:b/>
          <w:sz w:val="32"/>
          <w:szCs w:val="32"/>
        </w:rPr>
        <w:t>一类人才</w:t>
      </w:r>
    </w:p>
    <w:p w:rsidR="00BE4939" w:rsidRPr="00777296" w:rsidRDefault="00BE4939" w:rsidP="00777296">
      <w:pPr>
        <w:ind w:left="643"/>
        <w:contextualSpacing/>
        <w:rPr>
          <w:rFonts w:ascii="仿宋" w:eastAsia="仿宋" w:hAnsi="仿宋"/>
          <w:b/>
          <w:sz w:val="32"/>
          <w:szCs w:val="32"/>
        </w:rPr>
      </w:pPr>
      <w:r w:rsidRPr="00777296">
        <w:rPr>
          <w:rFonts w:ascii="仿宋" w:eastAsia="仿宋" w:hAnsi="仿宋" w:hint="eastAsia"/>
          <w:b/>
          <w:sz w:val="32"/>
          <w:szCs w:val="32"/>
        </w:rPr>
        <w:t>具有正高级职称且符合下列条件之一：</w:t>
      </w:r>
    </w:p>
    <w:p w:rsidR="00BE4939" w:rsidRPr="00734CB0" w:rsidRDefault="00BE4939" w:rsidP="00BE4939">
      <w:pPr>
        <w:ind w:firstLineChars="200" w:firstLine="640"/>
        <w:contextualSpacing/>
        <w:rPr>
          <w:rFonts w:ascii="仿宋" w:eastAsia="仿宋" w:hAnsi="仿宋"/>
          <w:sz w:val="32"/>
          <w:szCs w:val="32"/>
        </w:rPr>
      </w:pPr>
      <w:r w:rsidRPr="00734CB0"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.</w:t>
      </w:r>
      <w:r w:rsidRPr="00734CB0">
        <w:rPr>
          <w:rFonts w:ascii="仿宋" w:eastAsia="仿宋" w:hAnsi="仿宋" w:hint="eastAsia"/>
          <w:sz w:val="32"/>
          <w:szCs w:val="32"/>
        </w:rPr>
        <w:t>有深厚的文化艺术修养、学术能力和艺术水准得到同行和业内专家认可，从事的文化和艺术活动能在继承中不断创新发展，对所在领域的发展作出重要贡献。</w:t>
      </w:r>
    </w:p>
    <w:p w:rsidR="00BE4939" w:rsidRPr="00734CB0" w:rsidRDefault="00BE4939" w:rsidP="00BE4939">
      <w:pPr>
        <w:ind w:firstLineChars="200" w:firstLine="640"/>
        <w:contextualSpacing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 w:rsidRPr="00734CB0">
        <w:rPr>
          <w:rFonts w:ascii="仿宋" w:eastAsia="仿宋" w:hAnsi="仿宋" w:hint="eastAsia"/>
          <w:sz w:val="32"/>
          <w:szCs w:val="32"/>
        </w:rPr>
        <w:t>能够用扎实的专业知识和高超的专业技能，开展本领域的前沿研究，完成高水平的专业实践，创作、编排、主演、展览过重要的文化艺术作品，有业界公认的代表性作品或成果，业绩和能力得到业内广泛认可。</w:t>
      </w:r>
    </w:p>
    <w:p w:rsidR="00BE4939" w:rsidRPr="00734CB0" w:rsidRDefault="00BE4939" w:rsidP="00BE4939">
      <w:pPr>
        <w:ind w:firstLineChars="200" w:firstLine="640"/>
        <w:contextualSpacing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</w:t>
      </w:r>
      <w:r w:rsidRPr="00734CB0">
        <w:rPr>
          <w:rFonts w:ascii="仿宋" w:eastAsia="仿宋" w:hAnsi="仿宋" w:hint="eastAsia"/>
          <w:sz w:val="32"/>
          <w:szCs w:val="32"/>
        </w:rPr>
        <w:t>担任过国际国内著名乐团指挥、著名艺术院校教授、业内认可的国际国内重要</w:t>
      </w:r>
      <w:r>
        <w:rPr>
          <w:rFonts w:ascii="仿宋" w:eastAsia="仿宋" w:hAnsi="仿宋" w:hint="eastAsia"/>
          <w:sz w:val="32"/>
          <w:szCs w:val="32"/>
        </w:rPr>
        <w:t>专业</w:t>
      </w:r>
      <w:r w:rsidRPr="00734CB0">
        <w:rPr>
          <w:rFonts w:ascii="仿宋" w:eastAsia="仿宋" w:hAnsi="仿宋" w:hint="eastAsia"/>
          <w:sz w:val="32"/>
          <w:szCs w:val="32"/>
        </w:rPr>
        <w:t>比赛（评奖）评委会主席（副主席）等。</w:t>
      </w:r>
    </w:p>
    <w:p w:rsidR="00BE4939" w:rsidRPr="00734CB0" w:rsidRDefault="00BE4939" w:rsidP="00BE4939">
      <w:pPr>
        <w:ind w:firstLineChars="200" w:firstLine="640"/>
        <w:contextualSpacing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</w:t>
      </w:r>
      <w:r w:rsidRPr="00734CB0">
        <w:rPr>
          <w:rFonts w:ascii="仿宋" w:eastAsia="仿宋" w:hAnsi="仿宋" w:hint="eastAsia"/>
          <w:sz w:val="32"/>
          <w:szCs w:val="32"/>
        </w:rPr>
        <w:t>具有较强的领导、协调和组织管理能力，能带领一只优秀的团队，实现自身和团队的可持续发展，或者在促进文化事业繁荣和文化产业发展中发挥学科、专业带头人作用，在文化创新能力等方面具有重要的引领作用，在社会上或同行中具有较高的知名度。</w:t>
      </w:r>
    </w:p>
    <w:p w:rsidR="00BE4939" w:rsidRDefault="00BE4939" w:rsidP="00BE4939">
      <w:pPr>
        <w:ind w:firstLineChars="200" w:firstLine="640"/>
        <w:contextualSpacing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</w:t>
      </w:r>
      <w:r w:rsidRPr="00734CB0">
        <w:rPr>
          <w:rFonts w:ascii="仿宋" w:eastAsia="仿宋" w:hAnsi="仿宋" w:hint="eastAsia"/>
          <w:sz w:val="32"/>
          <w:szCs w:val="32"/>
        </w:rPr>
        <w:t>国家级教学名师</w:t>
      </w:r>
      <w:r>
        <w:rPr>
          <w:rFonts w:ascii="仿宋" w:eastAsia="仿宋" w:hAnsi="仿宋" w:hint="eastAsia"/>
          <w:sz w:val="32"/>
          <w:szCs w:val="32"/>
        </w:rPr>
        <w:t>、</w:t>
      </w:r>
      <w:r w:rsidRPr="00734CB0">
        <w:rPr>
          <w:rFonts w:ascii="仿宋" w:eastAsia="仿宋" w:hAnsi="仿宋" w:hint="eastAsia"/>
          <w:sz w:val="32"/>
          <w:szCs w:val="32"/>
        </w:rPr>
        <w:t>享受国务院政府特殊津贴者</w:t>
      </w:r>
      <w:r>
        <w:rPr>
          <w:rFonts w:ascii="仿宋" w:eastAsia="仿宋" w:hAnsi="仿宋" w:hint="eastAsia"/>
          <w:sz w:val="32"/>
          <w:szCs w:val="32"/>
        </w:rPr>
        <w:t>、</w:t>
      </w:r>
      <w:r w:rsidRPr="00734CB0">
        <w:rPr>
          <w:rFonts w:ascii="仿宋" w:eastAsia="仿宋" w:hAnsi="仿宋" w:hint="eastAsia"/>
          <w:sz w:val="32"/>
          <w:szCs w:val="32"/>
        </w:rPr>
        <w:t>省级及以上学术技术带头人、中国工艺美术大师等。</w:t>
      </w:r>
    </w:p>
    <w:p w:rsidR="00777296" w:rsidRPr="00734CB0" w:rsidRDefault="00777296" w:rsidP="00BE4939">
      <w:pPr>
        <w:ind w:firstLineChars="200" w:firstLine="640"/>
        <w:contextualSpacing/>
        <w:rPr>
          <w:rFonts w:ascii="仿宋" w:eastAsia="仿宋" w:hAnsi="仿宋"/>
          <w:sz w:val="32"/>
          <w:szCs w:val="32"/>
        </w:rPr>
      </w:pPr>
    </w:p>
    <w:p w:rsidR="00777296" w:rsidRDefault="00BE4939" w:rsidP="00BE4939">
      <w:pPr>
        <w:ind w:firstLineChars="200" w:firstLine="643"/>
        <w:contextualSpacing/>
        <w:rPr>
          <w:rFonts w:ascii="仿宋" w:eastAsia="仿宋" w:hAnsi="仿宋"/>
          <w:b/>
          <w:sz w:val="32"/>
          <w:szCs w:val="32"/>
        </w:rPr>
      </w:pPr>
      <w:r w:rsidRPr="00BE4939">
        <w:rPr>
          <w:rFonts w:ascii="仿宋" w:eastAsia="仿宋" w:hAnsi="仿宋" w:hint="eastAsia"/>
          <w:b/>
          <w:sz w:val="32"/>
          <w:szCs w:val="32"/>
        </w:rPr>
        <w:lastRenderedPageBreak/>
        <w:t>（二）二类人才</w:t>
      </w:r>
    </w:p>
    <w:p w:rsidR="00BE4939" w:rsidRPr="00BE4939" w:rsidRDefault="00BE4939" w:rsidP="00BE4939">
      <w:pPr>
        <w:ind w:firstLineChars="200" w:firstLine="643"/>
        <w:contextualSpacing/>
        <w:rPr>
          <w:rFonts w:ascii="仿宋" w:eastAsia="仿宋" w:hAnsi="仿宋"/>
          <w:b/>
          <w:sz w:val="32"/>
          <w:szCs w:val="32"/>
        </w:rPr>
      </w:pPr>
      <w:r w:rsidRPr="00BE4939">
        <w:rPr>
          <w:rFonts w:ascii="仿宋" w:eastAsia="仿宋" w:hAnsi="仿宋" w:hint="eastAsia"/>
          <w:b/>
          <w:sz w:val="32"/>
          <w:szCs w:val="32"/>
        </w:rPr>
        <w:t>具有正高级职称且符合下列条件之一：</w:t>
      </w:r>
    </w:p>
    <w:p w:rsidR="00BE4939" w:rsidRPr="00734CB0" w:rsidRDefault="00BE4939" w:rsidP="00BE4939">
      <w:pPr>
        <w:ind w:left="640"/>
        <w:contextualSpacing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 w:rsidRPr="00734CB0">
        <w:rPr>
          <w:rFonts w:ascii="仿宋" w:eastAsia="仿宋" w:hAnsi="仿宋" w:hint="eastAsia"/>
          <w:sz w:val="32"/>
          <w:szCs w:val="32"/>
        </w:rPr>
        <w:t>学术水平较高，获得较高业务成就，有本领域公认的</w:t>
      </w:r>
    </w:p>
    <w:p w:rsidR="00BE4939" w:rsidRPr="00734CB0" w:rsidRDefault="00BE4939" w:rsidP="00BE4939">
      <w:pPr>
        <w:contextualSpacing/>
        <w:rPr>
          <w:rFonts w:ascii="仿宋" w:eastAsia="仿宋" w:hAnsi="仿宋"/>
          <w:sz w:val="32"/>
          <w:szCs w:val="32"/>
        </w:rPr>
      </w:pPr>
      <w:r w:rsidRPr="00734CB0">
        <w:rPr>
          <w:rFonts w:ascii="仿宋" w:eastAsia="仿宋" w:hAnsi="仿宋" w:hint="eastAsia"/>
          <w:sz w:val="32"/>
          <w:szCs w:val="32"/>
        </w:rPr>
        <w:t>代表作品及其它有影响的重要成果，为文化艺术事业发展作出较大贡献，有一定社会影响。</w:t>
      </w:r>
    </w:p>
    <w:p w:rsidR="00BE4939" w:rsidRPr="00734CB0" w:rsidRDefault="00BE4939" w:rsidP="00BE4939">
      <w:pPr>
        <w:ind w:left="640"/>
        <w:contextualSpacing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 w:rsidRPr="00734CB0">
        <w:rPr>
          <w:rFonts w:ascii="仿宋" w:eastAsia="仿宋" w:hAnsi="仿宋" w:hint="eastAsia"/>
          <w:sz w:val="32"/>
          <w:szCs w:val="32"/>
        </w:rPr>
        <w:t>在组织文化艺术产品创作生产、经营管理或社会文化</w:t>
      </w:r>
    </w:p>
    <w:p w:rsidR="00BE4939" w:rsidRPr="00734CB0" w:rsidRDefault="00BE4939" w:rsidP="00BE4939">
      <w:pPr>
        <w:contextualSpacing/>
        <w:rPr>
          <w:rFonts w:ascii="仿宋" w:eastAsia="仿宋" w:hAnsi="仿宋"/>
          <w:sz w:val="32"/>
          <w:szCs w:val="32"/>
        </w:rPr>
      </w:pPr>
      <w:r w:rsidRPr="00734CB0">
        <w:rPr>
          <w:rFonts w:ascii="仿宋" w:eastAsia="仿宋" w:hAnsi="仿宋" w:hint="eastAsia"/>
          <w:sz w:val="32"/>
          <w:szCs w:val="32"/>
        </w:rPr>
        <w:t>活动，推动国际文化交流合作等方面作出突出成绩，拥有自主知识产权、掌握核心技术或运用现代科技推动文化创新、产业发展作出重要贡献。</w:t>
      </w:r>
    </w:p>
    <w:p w:rsidR="00BE4939" w:rsidRPr="00734CB0" w:rsidRDefault="00BE4939" w:rsidP="00BE4939">
      <w:pPr>
        <w:ind w:left="640"/>
        <w:contextualSpacing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</w:t>
      </w:r>
      <w:r w:rsidRPr="00734CB0">
        <w:rPr>
          <w:rFonts w:ascii="仿宋" w:eastAsia="仿宋" w:hAnsi="仿宋" w:hint="eastAsia"/>
          <w:sz w:val="32"/>
          <w:szCs w:val="32"/>
        </w:rPr>
        <w:t>获得业内认可的国际国内重大文艺评奖(展演)、比赛</w:t>
      </w:r>
    </w:p>
    <w:p w:rsidR="00BE4939" w:rsidRPr="00734CB0" w:rsidRDefault="00BE4939" w:rsidP="00BE4939">
      <w:pPr>
        <w:contextualSpacing/>
        <w:rPr>
          <w:rFonts w:ascii="仿宋" w:eastAsia="仿宋" w:hAnsi="仿宋"/>
          <w:sz w:val="32"/>
          <w:szCs w:val="32"/>
        </w:rPr>
      </w:pPr>
      <w:r w:rsidRPr="00734CB0">
        <w:rPr>
          <w:rFonts w:ascii="仿宋" w:eastAsia="仿宋" w:hAnsi="仿宋" w:hint="eastAsia"/>
          <w:sz w:val="32"/>
          <w:szCs w:val="32"/>
        </w:rPr>
        <w:t>具有重大影响的奖项；在国际国内著名歌剧院或音乐厅以个人专场出演的艺术家；受邀在国际国内著名艺术节上参演、参展者。</w:t>
      </w:r>
    </w:p>
    <w:p w:rsidR="00BE4939" w:rsidRDefault="00BE4939" w:rsidP="00BE4939">
      <w:pPr>
        <w:ind w:firstLine="645"/>
        <w:contextualSpacing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</w:t>
      </w:r>
      <w:r w:rsidRPr="00734CB0">
        <w:rPr>
          <w:rFonts w:ascii="仿宋" w:eastAsia="仿宋" w:hAnsi="仿宋" w:hint="eastAsia"/>
          <w:sz w:val="32"/>
          <w:szCs w:val="32"/>
        </w:rPr>
        <w:t>获得政府部门认可的省部级及以上教学、科研等重大项目或成果奖者；省级教学名师、有突出贡献专家、博士后等。</w:t>
      </w:r>
    </w:p>
    <w:p w:rsidR="00777296" w:rsidRPr="00734CB0" w:rsidRDefault="00777296" w:rsidP="00BE4939">
      <w:pPr>
        <w:ind w:firstLine="645"/>
        <w:contextualSpacing/>
        <w:rPr>
          <w:rFonts w:ascii="仿宋" w:eastAsia="仿宋" w:hAnsi="仿宋"/>
          <w:sz w:val="32"/>
          <w:szCs w:val="32"/>
        </w:rPr>
      </w:pPr>
    </w:p>
    <w:p w:rsidR="00777296" w:rsidRDefault="00BE4939" w:rsidP="00777296">
      <w:pPr>
        <w:widowControl/>
        <w:wordWrap w:val="0"/>
        <w:spacing w:before="75" w:after="75" w:line="360" w:lineRule="auto"/>
        <w:ind w:firstLineChars="200" w:firstLine="643"/>
        <w:jc w:val="left"/>
        <w:rPr>
          <w:rFonts w:ascii="仿宋" w:eastAsia="仿宋" w:hAnsi="仿宋"/>
          <w:b/>
          <w:sz w:val="32"/>
          <w:szCs w:val="32"/>
        </w:rPr>
      </w:pPr>
      <w:r w:rsidRPr="00BE4939">
        <w:rPr>
          <w:rFonts w:ascii="仿宋" w:eastAsia="仿宋" w:hAnsi="仿宋" w:hint="eastAsia"/>
          <w:b/>
          <w:sz w:val="32"/>
          <w:szCs w:val="32"/>
        </w:rPr>
        <w:t>（三）</w:t>
      </w:r>
      <w:r w:rsidR="006959B0">
        <w:rPr>
          <w:rFonts w:ascii="仿宋" w:eastAsia="仿宋" w:hAnsi="仿宋" w:hint="eastAsia"/>
          <w:b/>
          <w:sz w:val="32"/>
          <w:szCs w:val="32"/>
        </w:rPr>
        <w:t>三类人才</w:t>
      </w:r>
    </w:p>
    <w:p w:rsidR="00BE4939" w:rsidRPr="00196A8F" w:rsidRDefault="00DB6C5E" w:rsidP="00196A8F">
      <w:pPr>
        <w:widowControl/>
        <w:wordWrap w:val="0"/>
        <w:spacing w:before="75" w:after="75" w:line="360" w:lineRule="auto"/>
        <w:ind w:firstLineChars="200" w:firstLine="643"/>
        <w:jc w:val="left"/>
        <w:rPr>
          <w:rFonts w:ascii="仿宋" w:eastAsia="仿宋" w:hAnsi="仿宋"/>
          <w:b/>
          <w:sz w:val="32"/>
          <w:szCs w:val="32"/>
        </w:rPr>
      </w:pPr>
      <w:r w:rsidRPr="00196A8F">
        <w:rPr>
          <w:rFonts w:ascii="仿宋" w:eastAsia="仿宋" w:hAnsi="仿宋" w:hint="eastAsia"/>
          <w:b/>
          <w:sz w:val="32"/>
          <w:szCs w:val="32"/>
        </w:rPr>
        <w:t>学院发展所需的</w:t>
      </w:r>
      <w:r w:rsidR="006959B0" w:rsidRPr="00196A8F">
        <w:rPr>
          <w:rFonts w:ascii="仿宋" w:eastAsia="仿宋" w:hAnsi="仿宋" w:hint="eastAsia"/>
          <w:b/>
          <w:sz w:val="32"/>
          <w:szCs w:val="32"/>
        </w:rPr>
        <w:t>优秀博士人才且</w:t>
      </w:r>
      <w:r w:rsidR="00BE4939" w:rsidRPr="00196A8F">
        <w:rPr>
          <w:rFonts w:ascii="仿宋" w:eastAsia="仿宋" w:hAnsi="仿宋" w:hint="eastAsia"/>
          <w:b/>
          <w:sz w:val="32"/>
          <w:szCs w:val="32"/>
        </w:rPr>
        <w:t>符合下列条件之一：</w:t>
      </w:r>
    </w:p>
    <w:p w:rsidR="00BE4939" w:rsidRDefault="00BE4939" w:rsidP="00BE4939">
      <w:pPr>
        <w:widowControl/>
        <w:spacing w:before="75" w:after="75" w:line="360" w:lineRule="auto"/>
        <w:ind w:firstLineChars="250" w:firstLine="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1.具有副高级及以上职称或取得博士后证书的。</w:t>
      </w:r>
    </w:p>
    <w:p w:rsidR="00BE4939" w:rsidRDefault="00BE4939" w:rsidP="00BE4939">
      <w:pPr>
        <w:widowControl/>
        <w:wordWrap w:val="0"/>
        <w:spacing w:before="75" w:after="75" w:line="360" w:lineRule="auto"/>
        <w:ind w:firstLineChars="250" w:firstLine="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2.主持省部级科研项目者；应届博士毕业生参与省部级科研项目并承担具体任务者（排名前二）。</w:t>
      </w:r>
      <w:bookmarkStart w:id="0" w:name="_GoBack"/>
      <w:bookmarkEnd w:id="0"/>
    </w:p>
    <w:p w:rsidR="00BE4939" w:rsidRPr="00734CB0" w:rsidRDefault="00BE4939" w:rsidP="00BE4939">
      <w:pPr>
        <w:widowControl/>
        <w:wordWrap w:val="0"/>
        <w:spacing w:before="75" w:after="75" w:line="360" w:lineRule="auto"/>
        <w:ind w:firstLineChars="250" w:firstLine="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3.本人获得文化部认可的国际赛事奖项、省部级及以上政府奖、全国性专业行业二级学（协）会以上奖项。</w:t>
      </w:r>
      <w:r w:rsidRPr="00734CB0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      </w:t>
      </w:r>
    </w:p>
    <w:p w:rsidR="00777296" w:rsidRDefault="00777296" w:rsidP="00777296">
      <w:pPr>
        <w:ind w:firstLineChars="200" w:firstLine="643"/>
        <w:contextualSpacing/>
        <w:rPr>
          <w:rFonts w:ascii="仿宋" w:eastAsia="仿宋" w:hAnsi="仿宋"/>
          <w:b/>
          <w:sz w:val="32"/>
          <w:szCs w:val="32"/>
        </w:rPr>
      </w:pPr>
    </w:p>
    <w:p w:rsidR="00777296" w:rsidRDefault="00BE4939" w:rsidP="00777296">
      <w:pPr>
        <w:ind w:firstLineChars="200" w:firstLine="643"/>
        <w:contextualSpacing/>
        <w:rPr>
          <w:rFonts w:ascii="仿宋" w:eastAsia="仿宋" w:hAnsi="仿宋"/>
          <w:b/>
          <w:sz w:val="32"/>
          <w:szCs w:val="32"/>
        </w:rPr>
      </w:pPr>
      <w:r w:rsidRPr="00BE4939">
        <w:rPr>
          <w:rFonts w:ascii="仿宋" w:eastAsia="仿宋" w:hAnsi="仿宋" w:hint="eastAsia"/>
          <w:b/>
          <w:sz w:val="32"/>
          <w:szCs w:val="32"/>
        </w:rPr>
        <w:t>（四）四类人才</w:t>
      </w:r>
    </w:p>
    <w:p w:rsidR="001A2AAC" w:rsidRPr="00777296" w:rsidRDefault="00BE4939" w:rsidP="00777296">
      <w:pPr>
        <w:ind w:firstLineChars="200" w:firstLine="640"/>
        <w:contextualSpacing/>
        <w:rPr>
          <w:rFonts w:ascii="仿宋" w:eastAsia="仿宋" w:hAnsi="仿宋"/>
          <w:sz w:val="32"/>
          <w:szCs w:val="32"/>
        </w:rPr>
      </w:pPr>
      <w:r w:rsidRPr="00777296">
        <w:rPr>
          <w:rFonts w:ascii="仿宋" w:eastAsia="仿宋" w:hAnsi="仿宋" w:hint="eastAsia"/>
          <w:sz w:val="32"/>
          <w:szCs w:val="32"/>
        </w:rPr>
        <w:t>学院发展所需的</w:t>
      </w:r>
      <w:r w:rsidR="00353AD3" w:rsidRPr="00777296">
        <w:rPr>
          <w:rFonts w:ascii="仿宋" w:eastAsia="仿宋" w:hAnsi="仿宋" w:hint="eastAsia"/>
          <w:sz w:val="32"/>
          <w:szCs w:val="32"/>
        </w:rPr>
        <w:t>博士</w:t>
      </w:r>
      <w:r w:rsidRPr="00777296">
        <w:rPr>
          <w:rFonts w:ascii="仿宋" w:eastAsia="仿宋" w:hAnsi="仿宋" w:hint="eastAsia"/>
          <w:sz w:val="32"/>
          <w:szCs w:val="32"/>
        </w:rPr>
        <w:t>人才。</w:t>
      </w:r>
    </w:p>
    <w:sectPr w:rsidR="001A2AAC" w:rsidRPr="007772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8222B"/>
    <w:multiLevelType w:val="hybridMultilevel"/>
    <w:tmpl w:val="AD0C4C0A"/>
    <w:lvl w:ilvl="0" w:tplc="74181610">
      <w:start w:val="1"/>
      <w:numFmt w:val="japaneseCounting"/>
      <w:lvlText w:val="（%1）"/>
      <w:lvlJc w:val="left"/>
      <w:pPr>
        <w:ind w:left="1723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284"/>
    <w:rsid w:val="00164949"/>
    <w:rsid w:val="00196A8F"/>
    <w:rsid w:val="001A2AAC"/>
    <w:rsid w:val="002226B8"/>
    <w:rsid w:val="00291C35"/>
    <w:rsid w:val="002B5756"/>
    <w:rsid w:val="00353AD3"/>
    <w:rsid w:val="0041491D"/>
    <w:rsid w:val="005D4284"/>
    <w:rsid w:val="006959B0"/>
    <w:rsid w:val="00777296"/>
    <w:rsid w:val="00B62FB7"/>
    <w:rsid w:val="00BE4939"/>
    <w:rsid w:val="00DB6C5E"/>
    <w:rsid w:val="00DF29B5"/>
    <w:rsid w:val="00F7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93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729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93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729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15</cp:revision>
  <dcterms:created xsi:type="dcterms:W3CDTF">2021-05-10T01:56:00Z</dcterms:created>
  <dcterms:modified xsi:type="dcterms:W3CDTF">2021-05-10T02:35:00Z</dcterms:modified>
</cp:coreProperties>
</file>