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hint="eastAsia" w:eastAsia="方正小标宋简体"/>
          <w:sz w:val="44"/>
          <w:szCs w:val="44"/>
        </w:rPr>
      </w:pPr>
      <w:r>
        <w:rPr>
          <w:rFonts w:hint="eastAsia" w:eastAsia="方正小标宋简体"/>
          <w:sz w:val="44"/>
          <w:szCs w:val="44"/>
          <w:lang w:eastAsia="zh-CN"/>
        </w:rPr>
        <w:t>四川音乐学院</w:t>
      </w:r>
      <w:r>
        <w:rPr>
          <w:rFonts w:hint="eastAsia" w:eastAsia="方正小标宋简体"/>
          <w:sz w:val="44"/>
          <w:szCs w:val="44"/>
        </w:rPr>
        <w:t>国际交流学生项目</w:t>
      </w:r>
    </w:p>
    <w:p>
      <w:pPr>
        <w:spacing w:line="570" w:lineRule="exact"/>
        <w:jc w:val="center"/>
        <w:rPr>
          <w:rFonts w:hint="eastAsia" w:eastAsia="方正小标宋简体"/>
          <w:sz w:val="44"/>
          <w:szCs w:val="44"/>
        </w:rPr>
      </w:pPr>
      <w:r>
        <w:rPr>
          <w:rFonts w:hint="eastAsia" w:eastAsia="方正小标宋简体"/>
          <w:sz w:val="44"/>
          <w:szCs w:val="44"/>
        </w:rPr>
        <w:t>管理办法（修订）</w:t>
      </w:r>
    </w:p>
    <w:p>
      <w:pPr>
        <w:spacing w:line="570" w:lineRule="exact"/>
        <w:jc w:val="center"/>
        <w:rPr>
          <w:rFonts w:hint="eastAsia" w:ascii="方正小标宋简体" w:eastAsia="方正小标宋简体"/>
          <w:bCs/>
          <w:kern w:val="0"/>
          <w:sz w:val="44"/>
          <w:szCs w:val="44"/>
        </w:rPr>
      </w:pPr>
      <w:bookmarkStart w:id="0" w:name="_GoBack"/>
    </w:p>
    <w:bookmarkEnd w:id="0"/>
    <w:p>
      <w:pPr>
        <w:widowControl/>
        <w:tabs>
          <w:tab w:val="left" w:pos="1140"/>
        </w:tabs>
        <w:spacing w:line="570" w:lineRule="exact"/>
        <w:ind w:left="1140" w:hanging="1140"/>
        <w:jc w:val="center"/>
        <w:rPr>
          <w:rFonts w:hint="eastAsia" w:ascii="方正黑体简体" w:eastAsia="仿宋"/>
          <w:b/>
          <w:bCs/>
          <w:color w:val="000000"/>
          <w:kern w:val="0"/>
          <w:sz w:val="28"/>
          <w:szCs w:val="28"/>
        </w:rPr>
      </w:pPr>
      <w:r>
        <w:rPr>
          <w:rFonts w:hint="eastAsia" w:ascii="方正黑体简体" w:eastAsia="仿宋"/>
          <w:b/>
          <w:bCs/>
          <w:color w:val="000000"/>
          <w:kern w:val="0"/>
          <w:sz w:val="28"/>
          <w:szCs w:val="28"/>
        </w:rPr>
        <w:t>第一章</w:t>
      </w:r>
      <w:r>
        <w:rPr>
          <w:rFonts w:hint="eastAsia" w:eastAsia="仿宋"/>
          <w:b/>
          <w:bCs/>
          <w:color w:val="000000"/>
          <w:kern w:val="0"/>
          <w:sz w:val="28"/>
          <w:szCs w:val="28"/>
        </w:rPr>
        <w:t xml:space="preserve">  </w:t>
      </w:r>
      <w:r>
        <w:rPr>
          <w:rFonts w:hint="eastAsia" w:ascii="方正黑体简体" w:eastAsia="仿宋"/>
          <w:b/>
          <w:bCs/>
          <w:color w:val="000000"/>
          <w:kern w:val="0"/>
          <w:sz w:val="28"/>
          <w:szCs w:val="28"/>
        </w:rPr>
        <w:t>总  则</w:t>
      </w:r>
    </w:p>
    <w:p>
      <w:pPr>
        <w:spacing w:line="570" w:lineRule="exact"/>
        <w:ind w:firstLine="640" w:firstLineChars="200"/>
        <w:rPr>
          <w:rFonts w:hint="eastAsia" w:eastAsia="仿宋"/>
          <w:sz w:val="28"/>
          <w:szCs w:val="28"/>
        </w:rPr>
      </w:pPr>
      <w:r>
        <w:rPr>
          <w:rFonts w:hint="eastAsia" w:ascii="方正楷体简体" w:eastAsia="仿宋"/>
          <w:color w:val="000000"/>
          <w:kern w:val="0"/>
          <w:sz w:val="28"/>
          <w:szCs w:val="28"/>
        </w:rPr>
        <w:t>第一条</w:t>
      </w:r>
      <w:r>
        <w:rPr>
          <w:rFonts w:hint="eastAsia" w:eastAsia="仿宋"/>
          <w:color w:val="000000"/>
          <w:kern w:val="0"/>
          <w:sz w:val="28"/>
          <w:szCs w:val="28"/>
        </w:rPr>
        <w:t xml:space="preserve">  </w:t>
      </w:r>
      <w:r>
        <w:rPr>
          <w:rFonts w:eastAsia="仿宋"/>
          <w:kern w:val="0"/>
          <w:sz w:val="28"/>
          <w:szCs w:val="28"/>
        </w:rPr>
        <w:t>为适应高等教育国际化发展趋势，推进我校人才培养国际化战略，提高人才培养质量，</w:t>
      </w:r>
      <w:r>
        <w:rPr>
          <w:rFonts w:eastAsia="仿宋"/>
          <w:sz w:val="28"/>
          <w:szCs w:val="28"/>
        </w:rPr>
        <w:t>切实维护学生及学校利益，进一步规范此项工作管理，特制定本办法</w:t>
      </w:r>
      <w:r>
        <w:rPr>
          <w:rFonts w:hint="eastAsia" w:eastAsia="仿宋"/>
          <w:sz w:val="28"/>
          <w:szCs w:val="28"/>
        </w:rPr>
        <w:t>。</w:t>
      </w:r>
    </w:p>
    <w:p>
      <w:pPr>
        <w:spacing w:line="570" w:lineRule="exact"/>
        <w:ind w:firstLine="640" w:firstLineChars="200"/>
        <w:rPr>
          <w:rFonts w:hint="eastAsia" w:eastAsia="仿宋"/>
          <w:sz w:val="28"/>
          <w:szCs w:val="28"/>
        </w:rPr>
      </w:pPr>
      <w:r>
        <w:rPr>
          <w:rFonts w:hint="eastAsia" w:ascii="方正楷体简体" w:eastAsia="仿宋"/>
          <w:color w:val="000000"/>
          <w:kern w:val="0"/>
          <w:sz w:val="28"/>
          <w:szCs w:val="28"/>
        </w:rPr>
        <w:t>第二条</w:t>
      </w:r>
      <w:r>
        <w:rPr>
          <w:rFonts w:hint="eastAsia" w:eastAsia="仿宋"/>
          <w:color w:val="000000"/>
          <w:kern w:val="0"/>
          <w:sz w:val="28"/>
          <w:szCs w:val="14"/>
        </w:rPr>
        <w:t xml:space="preserve">  </w:t>
      </w:r>
      <w:r>
        <w:rPr>
          <w:rFonts w:eastAsia="仿宋"/>
          <w:color w:val="000000"/>
          <w:kern w:val="0"/>
          <w:sz w:val="28"/>
          <w:szCs w:val="28"/>
        </w:rPr>
        <w:t>本办法中的</w:t>
      </w:r>
      <w:r>
        <w:rPr>
          <w:rFonts w:hint="eastAsia" w:eastAsia="仿宋"/>
          <w:color w:val="000000"/>
          <w:kern w:val="0"/>
          <w:sz w:val="28"/>
          <w:szCs w:val="28"/>
        </w:rPr>
        <w:t>“</w:t>
      </w:r>
      <w:r>
        <w:rPr>
          <w:rFonts w:eastAsia="仿宋"/>
          <w:color w:val="000000"/>
          <w:kern w:val="0"/>
          <w:sz w:val="28"/>
          <w:szCs w:val="28"/>
        </w:rPr>
        <w:t>国际交流项目</w:t>
      </w:r>
      <w:r>
        <w:rPr>
          <w:rFonts w:hint="eastAsia" w:eastAsia="仿宋"/>
          <w:color w:val="000000"/>
          <w:kern w:val="0"/>
          <w:sz w:val="28"/>
          <w:szCs w:val="28"/>
        </w:rPr>
        <w:t>”</w:t>
      </w:r>
      <w:r>
        <w:rPr>
          <w:rFonts w:eastAsia="仿宋"/>
          <w:color w:val="000000"/>
          <w:kern w:val="0"/>
          <w:sz w:val="28"/>
          <w:szCs w:val="28"/>
        </w:rPr>
        <w:t>是指由</w:t>
      </w:r>
      <w:r>
        <w:rPr>
          <w:rFonts w:hint="eastAsia" w:eastAsia="仿宋"/>
          <w:color w:val="000000"/>
          <w:kern w:val="0"/>
          <w:sz w:val="28"/>
          <w:szCs w:val="28"/>
          <w:lang w:eastAsia="zh-CN"/>
        </w:rPr>
        <w:t>四川音乐学院</w:t>
      </w:r>
      <w:r>
        <w:rPr>
          <w:rFonts w:eastAsia="仿宋"/>
          <w:color w:val="000000"/>
          <w:kern w:val="0"/>
          <w:sz w:val="28"/>
          <w:szCs w:val="28"/>
        </w:rPr>
        <w:t>与国（境）外大学共同签订</w:t>
      </w:r>
      <w:r>
        <w:rPr>
          <w:rFonts w:eastAsia="仿宋"/>
          <w:kern w:val="0"/>
          <w:sz w:val="28"/>
          <w:szCs w:val="28"/>
        </w:rPr>
        <w:t>的各类教育合作协议所规定的联合教育与交流项目，按在</w:t>
      </w:r>
      <w:r>
        <w:rPr>
          <w:rFonts w:eastAsia="仿宋"/>
          <w:color w:val="000000"/>
          <w:kern w:val="0"/>
          <w:sz w:val="28"/>
          <w:szCs w:val="28"/>
        </w:rPr>
        <w:t>国（境）外大学学习的时间期限划分，学习时间不满一学期的为短期国际交流项目，学习时间达一学期及以上的为长期国际交流项目</w:t>
      </w:r>
      <w:r>
        <w:rPr>
          <w:rFonts w:eastAsia="仿宋"/>
          <w:kern w:val="0"/>
          <w:sz w:val="28"/>
          <w:szCs w:val="28"/>
        </w:rPr>
        <w:t>。</w:t>
      </w:r>
    </w:p>
    <w:p>
      <w:pPr>
        <w:spacing w:line="570" w:lineRule="exact"/>
        <w:ind w:firstLine="640" w:firstLineChars="200"/>
        <w:rPr>
          <w:rFonts w:hint="eastAsia" w:eastAsia="仿宋"/>
          <w:kern w:val="0"/>
          <w:sz w:val="28"/>
          <w:szCs w:val="28"/>
        </w:rPr>
      </w:pPr>
      <w:r>
        <w:rPr>
          <w:rFonts w:ascii="方正楷体简体" w:eastAsia="仿宋"/>
          <w:color w:val="000000"/>
          <w:kern w:val="0"/>
          <w:sz w:val="28"/>
          <w:szCs w:val="28"/>
        </w:rPr>
        <w:t>第三条</w:t>
      </w:r>
      <w:r>
        <w:rPr>
          <w:rFonts w:hint="eastAsia" w:eastAsia="仿宋"/>
          <w:color w:val="000000"/>
          <w:kern w:val="0"/>
          <w:sz w:val="28"/>
          <w:szCs w:val="28"/>
        </w:rPr>
        <w:t xml:space="preserve">  </w:t>
      </w:r>
      <w:r>
        <w:rPr>
          <w:rFonts w:eastAsia="仿宋"/>
          <w:color w:val="000000"/>
          <w:kern w:val="0"/>
          <w:sz w:val="28"/>
          <w:szCs w:val="28"/>
        </w:rPr>
        <w:t>本办法中的</w:t>
      </w:r>
      <w:r>
        <w:rPr>
          <w:rFonts w:hint="eastAsia" w:eastAsia="仿宋"/>
          <w:color w:val="000000"/>
          <w:kern w:val="0"/>
          <w:sz w:val="28"/>
          <w:szCs w:val="28"/>
        </w:rPr>
        <w:t>“</w:t>
      </w:r>
      <w:r>
        <w:rPr>
          <w:rFonts w:eastAsia="仿宋"/>
          <w:color w:val="000000"/>
          <w:kern w:val="0"/>
          <w:sz w:val="28"/>
          <w:szCs w:val="28"/>
        </w:rPr>
        <w:t>出国（境）交流学生</w:t>
      </w:r>
      <w:r>
        <w:rPr>
          <w:rFonts w:hint="eastAsia" w:eastAsia="仿宋"/>
          <w:color w:val="000000"/>
          <w:kern w:val="0"/>
          <w:sz w:val="28"/>
          <w:szCs w:val="28"/>
        </w:rPr>
        <w:t>”</w:t>
      </w:r>
      <w:r>
        <w:rPr>
          <w:rFonts w:eastAsia="仿宋"/>
          <w:color w:val="000000"/>
          <w:kern w:val="0"/>
          <w:sz w:val="28"/>
          <w:szCs w:val="28"/>
        </w:rPr>
        <w:t>是指由我校选派到国（境）外参加</w:t>
      </w:r>
      <w:r>
        <w:rPr>
          <w:rFonts w:eastAsia="仿宋"/>
          <w:kern w:val="0"/>
          <w:sz w:val="28"/>
          <w:szCs w:val="28"/>
        </w:rPr>
        <w:t>国际交流项目规定的教学活动的我校在籍学生。</w:t>
      </w:r>
    </w:p>
    <w:p>
      <w:pPr>
        <w:spacing w:line="570" w:lineRule="exact"/>
        <w:ind w:firstLine="640" w:firstLineChars="200"/>
        <w:rPr>
          <w:rFonts w:hint="eastAsia" w:eastAsia="仿宋"/>
          <w:sz w:val="28"/>
          <w:szCs w:val="28"/>
        </w:rPr>
      </w:pPr>
    </w:p>
    <w:p>
      <w:pPr>
        <w:widowControl/>
        <w:tabs>
          <w:tab w:val="left" w:pos="1140"/>
        </w:tabs>
        <w:spacing w:line="570" w:lineRule="exact"/>
        <w:ind w:left="1140" w:hanging="1140"/>
        <w:jc w:val="center"/>
        <w:rPr>
          <w:rFonts w:hint="eastAsia" w:ascii="方正黑体简体" w:eastAsia="仿宋"/>
          <w:b/>
          <w:bCs/>
          <w:color w:val="000000"/>
          <w:kern w:val="0"/>
          <w:sz w:val="28"/>
          <w:szCs w:val="28"/>
        </w:rPr>
      </w:pPr>
      <w:r>
        <w:rPr>
          <w:rFonts w:hint="eastAsia" w:ascii="方正黑体简体" w:eastAsia="仿宋"/>
          <w:b/>
          <w:bCs/>
          <w:color w:val="000000"/>
          <w:kern w:val="0"/>
          <w:sz w:val="28"/>
          <w:szCs w:val="28"/>
        </w:rPr>
        <w:t>第二章</w:t>
      </w:r>
      <w:r>
        <w:rPr>
          <w:rFonts w:hint="eastAsia" w:eastAsia="仿宋"/>
          <w:b/>
          <w:bCs/>
          <w:color w:val="000000"/>
          <w:kern w:val="0"/>
          <w:sz w:val="28"/>
          <w:szCs w:val="14"/>
        </w:rPr>
        <w:t xml:space="preserve">  </w:t>
      </w:r>
      <w:r>
        <w:rPr>
          <w:rFonts w:hint="eastAsia" w:ascii="方正黑体简体" w:eastAsia="仿宋"/>
          <w:b/>
          <w:bCs/>
          <w:color w:val="000000"/>
          <w:kern w:val="0"/>
          <w:sz w:val="28"/>
          <w:szCs w:val="28"/>
        </w:rPr>
        <w:t>学生申请程序</w:t>
      </w:r>
    </w:p>
    <w:p>
      <w:pPr>
        <w:widowControl/>
        <w:spacing w:line="570" w:lineRule="exact"/>
        <w:ind w:firstLine="640" w:firstLineChars="200"/>
        <w:jc w:val="left"/>
        <w:rPr>
          <w:rFonts w:hint="eastAsia" w:eastAsia="仿宋"/>
          <w:color w:val="000000"/>
          <w:kern w:val="0"/>
          <w:sz w:val="28"/>
          <w:szCs w:val="28"/>
        </w:rPr>
      </w:pPr>
      <w:r>
        <w:rPr>
          <w:rFonts w:hint="eastAsia" w:ascii="方正楷体简体" w:eastAsia="仿宋"/>
          <w:color w:val="000000"/>
          <w:kern w:val="0"/>
          <w:sz w:val="28"/>
          <w:szCs w:val="28"/>
        </w:rPr>
        <w:t>第四条</w:t>
      </w:r>
      <w:r>
        <w:rPr>
          <w:rFonts w:hint="eastAsia" w:eastAsia="仿宋"/>
          <w:color w:val="000000"/>
          <w:kern w:val="0"/>
          <w:sz w:val="28"/>
          <w:szCs w:val="28"/>
        </w:rPr>
        <w:t xml:space="preserve">  </w:t>
      </w:r>
      <w:r>
        <w:rPr>
          <w:rFonts w:hint="eastAsia" w:eastAsia="仿宋"/>
          <w:color w:val="000000"/>
          <w:kern w:val="0"/>
          <w:sz w:val="28"/>
          <w:szCs w:val="28"/>
          <w:lang w:eastAsia="zh-CN"/>
        </w:rPr>
        <w:t>外事处</w:t>
      </w:r>
      <w:r>
        <w:rPr>
          <w:rFonts w:eastAsia="仿宋"/>
          <w:color w:val="000000"/>
          <w:kern w:val="0"/>
          <w:sz w:val="28"/>
          <w:szCs w:val="28"/>
        </w:rPr>
        <w:t>依据学校与国（境）外大学的协议要求，按时公布国际交流项目的相关信息。</w:t>
      </w:r>
    </w:p>
    <w:p>
      <w:pPr>
        <w:widowControl/>
        <w:spacing w:line="570" w:lineRule="exact"/>
        <w:ind w:firstLine="640" w:firstLineChars="200"/>
        <w:jc w:val="left"/>
        <w:rPr>
          <w:rFonts w:hint="eastAsia" w:eastAsia="仿宋"/>
          <w:color w:val="000000"/>
          <w:kern w:val="0"/>
          <w:sz w:val="28"/>
          <w:szCs w:val="28"/>
        </w:rPr>
      </w:pPr>
      <w:r>
        <w:rPr>
          <w:rFonts w:hint="eastAsia" w:ascii="方正楷体简体" w:eastAsia="仿宋"/>
          <w:kern w:val="0"/>
          <w:sz w:val="28"/>
          <w:szCs w:val="28"/>
        </w:rPr>
        <w:t>第五条</w:t>
      </w:r>
      <w:r>
        <w:rPr>
          <w:rFonts w:hint="eastAsia" w:eastAsia="仿宋"/>
          <w:kern w:val="0"/>
          <w:sz w:val="28"/>
          <w:szCs w:val="28"/>
        </w:rPr>
        <w:t xml:space="preserve">  </w:t>
      </w:r>
      <w:r>
        <w:rPr>
          <w:rFonts w:eastAsia="仿宋"/>
          <w:color w:val="000000"/>
          <w:kern w:val="0"/>
          <w:sz w:val="28"/>
          <w:szCs w:val="28"/>
        </w:rPr>
        <w:t>学生只能申请与本人所学专业相同或相近</w:t>
      </w:r>
      <w:r>
        <w:rPr>
          <w:rFonts w:hint="eastAsia" w:eastAsia="仿宋"/>
          <w:color w:val="000000"/>
          <w:kern w:val="0"/>
          <w:sz w:val="28"/>
          <w:szCs w:val="28"/>
        </w:rPr>
        <w:t>的</w:t>
      </w:r>
      <w:r>
        <w:rPr>
          <w:rFonts w:eastAsia="仿宋"/>
          <w:color w:val="000000"/>
          <w:kern w:val="0"/>
          <w:sz w:val="28"/>
          <w:szCs w:val="28"/>
        </w:rPr>
        <w:t>国际交流项目</w:t>
      </w:r>
      <w:r>
        <w:rPr>
          <w:rFonts w:eastAsia="仿宋"/>
          <w:kern w:val="0"/>
          <w:sz w:val="28"/>
          <w:szCs w:val="28"/>
        </w:rPr>
        <w:t>，在</w:t>
      </w:r>
      <w:r>
        <w:rPr>
          <w:rFonts w:eastAsia="仿宋"/>
          <w:color w:val="000000"/>
          <w:kern w:val="0"/>
          <w:sz w:val="28"/>
          <w:szCs w:val="28"/>
        </w:rPr>
        <w:t>国（境）外大学</w:t>
      </w:r>
      <w:r>
        <w:rPr>
          <w:rFonts w:eastAsia="仿宋"/>
          <w:kern w:val="0"/>
          <w:sz w:val="28"/>
          <w:szCs w:val="28"/>
        </w:rPr>
        <w:t>所修课程应与其在</w:t>
      </w:r>
      <w:r>
        <w:rPr>
          <w:rFonts w:hint="eastAsia" w:eastAsia="仿宋"/>
          <w:kern w:val="0"/>
          <w:sz w:val="28"/>
          <w:szCs w:val="28"/>
          <w:lang w:eastAsia="zh-CN"/>
        </w:rPr>
        <w:t>四川音乐学院</w:t>
      </w:r>
      <w:r>
        <w:rPr>
          <w:rFonts w:eastAsia="仿宋"/>
          <w:kern w:val="0"/>
          <w:sz w:val="28"/>
          <w:szCs w:val="28"/>
        </w:rPr>
        <w:t>专业修读课程内容相同或相近。</w:t>
      </w:r>
    </w:p>
    <w:p>
      <w:pPr>
        <w:widowControl/>
        <w:spacing w:line="570" w:lineRule="exact"/>
        <w:ind w:firstLine="640" w:firstLineChars="200"/>
        <w:jc w:val="left"/>
        <w:rPr>
          <w:rFonts w:eastAsia="仿宋"/>
          <w:color w:val="000000"/>
          <w:kern w:val="0"/>
          <w:sz w:val="28"/>
          <w:szCs w:val="28"/>
        </w:rPr>
      </w:pPr>
      <w:r>
        <w:rPr>
          <w:rFonts w:hint="eastAsia" w:ascii="方正楷体简体" w:eastAsia="仿宋"/>
          <w:color w:val="000000"/>
          <w:kern w:val="0"/>
          <w:sz w:val="28"/>
          <w:szCs w:val="28"/>
        </w:rPr>
        <w:t>第六条</w:t>
      </w:r>
      <w:r>
        <w:rPr>
          <w:rFonts w:hint="eastAsia" w:eastAsia="仿宋"/>
          <w:color w:val="000000"/>
          <w:kern w:val="0"/>
          <w:sz w:val="28"/>
          <w:szCs w:val="28"/>
        </w:rPr>
        <w:t xml:space="preserve">  </w:t>
      </w:r>
      <w:r>
        <w:rPr>
          <w:rFonts w:eastAsia="仿宋"/>
          <w:color w:val="000000"/>
          <w:kern w:val="0"/>
          <w:sz w:val="28"/>
          <w:szCs w:val="28"/>
        </w:rPr>
        <w:t>申请出国（境）交流学生需具备</w:t>
      </w:r>
      <w:r>
        <w:rPr>
          <w:rFonts w:hint="eastAsia" w:eastAsia="仿宋"/>
          <w:color w:val="000000"/>
          <w:kern w:val="0"/>
          <w:sz w:val="28"/>
          <w:szCs w:val="28"/>
        </w:rPr>
        <w:t>以下</w:t>
      </w:r>
      <w:r>
        <w:rPr>
          <w:rFonts w:eastAsia="仿宋"/>
          <w:sz w:val="28"/>
          <w:szCs w:val="28"/>
        </w:rPr>
        <w:t>基本条件</w:t>
      </w:r>
      <w:r>
        <w:rPr>
          <w:rFonts w:eastAsia="仿宋"/>
          <w:b/>
          <w:sz w:val="28"/>
          <w:szCs w:val="28"/>
        </w:rPr>
        <w:t>：</w:t>
      </w:r>
    </w:p>
    <w:p>
      <w:pPr>
        <w:spacing w:line="570" w:lineRule="exact"/>
        <w:ind w:firstLine="640" w:firstLineChars="200"/>
        <w:rPr>
          <w:rFonts w:eastAsia="仿宋"/>
          <w:kern w:val="0"/>
          <w:sz w:val="28"/>
          <w:szCs w:val="28"/>
        </w:rPr>
      </w:pPr>
      <w:r>
        <w:rPr>
          <w:rFonts w:eastAsia="仿宋"/>
          <w:kern w:val="0"/>
          <w:sz w:val="28"/>
          <w:szCs w:val="28"/>
        </w:rPr>
        <w:t>1.政治思想好、热爱祖国、品德优良、身体健康，具有较强的独立学习及生活能力。</w:t>
      </w:r>
    </w:p>
    <w:p>
      <w:pPr>
        <w:spacing w:line="570" w:lineRule="exact"/>
        <w:ind w:firstLine="640" w:firstLineChars="200"/>
        <w:rPr>
          <w:rFonts w:eastAsia="仿宋"/>
          <w:kern w:val="0"/>
          <w:sz w:val="28"/>
          <w:szCs w:val="28"/>
        </w:rPr>
      </w:pPr>
      <w:r>
        <w:rPr>
          <w:rFonts w:eastAsia="仿宋"/>
          <w:kern w:val="0"/>
          <w:sz w:val="28"/>
          <w:szCs w:val="28"/>
        </w:rPr>
        <w:t>2.学习成绩优良，综合素质较高，已修读课程全部获得学分。</w:t>
      </w:r>
    </w:p>
    <w:p>
      <w:pPr>
        <w:spacing w:line="570" w:lineRule="exact"/>
        <w:ind w:firstLine="640" w:firstLineChars="200"/>
        <w:rPr>
          <w:rFonts w:eastAsia="仿宋"/>
          <w:kern w:val="0"/>
          <w:sz w:val="28"/>
          <w:szCs w:val="28"/>
        </w:rPr>
      </w:pPr>
      <w:r>
        <w:rPr>
          <w:rFonts w:eastAsia="仿宋"/>
          <w:kern w:val="0"/>
          <w:sz w:val="28"/>
          <w:szCs w:val="28"/>
        </w:rPr>
        <w:t>3.有较好的外语听说能力，能适应外语授课。</w:t>
      </w:r>
    </w:p>
    <w:p>
      <w:pPr>
        <w:spacing w:line="570" w:lineRule="exact"/>
        <w:ind w:firstLine="640" w:firstLineChars="200"/>
        <w:rPr>
          <w:rFonts w:eastAsia="仿宋"/>
          <w:kern w:val="0"/>
          <w:sz w:val="28"/>
          <w:szCs w:val="28"/>
        </w:rPr>
      </w:pPr>
      <w:r>
        <w:rPr>
          <w:rFonts w:eastAsia="仿宋"/>
          <w:kern w:val="0"/>
          <w:sz w:val="28"/>
          <w:szCs w:val="28"/>
        </w:rPr>
        <w:t>4.有相应的经济能力，能承担在外学习、生活的费用。</w:t>
      </w:r>
    </w:p>
    <w:p>
      <w:pPr>
        <w:spacing w:line="570" w:lineRule="exact"/>
        <w:ind w:firstLine="640" w:firstLineChars="200"/>
        <w:rPr>
          <w:rFonts w:eastAsia="仿宋"/>
          <w:kern w:val="0"/>
          <w:sz w:val="28"/>
          <w:szCs w:val="28"/>
        </w:rPr>
      </w:pPr>
      <w:r>
        <w:rPr>
          <w:rFonts w:eastAsia="仿宋"/>
          <w:kern w:val="0"/>
          <w:sz w:val="28"/>
          <w:szCs w:val="28"/>
        </w:rPr>
        <w:t>5.学生本人自愿遵守学校选派的有关规定和要求。</w:t>
      </w:r>
    </w:p>
    <w:p>
      <w:pPr>
        <w:widowControl/>
        <w:spacing w:line="570" w:lineRule="exact"/>
        <w:ind w:firstLine="640" w:firstLineChars="200"/>
        <w:jc w:val="left"/>
        <w:rPr>
          <w:rFonts w:eastAsia="仿宋"/>
          <w:color w:val="000000"/>
          <w:kern w:val="0"/>
          <w:sz w:val="28"/>
          <w:szCs w:val="28"/>
        </w:rPr>
      </w:pPr>
      <w:r>
        <w:rPr>
          <w:rFonts w:hint="eastAsia" w:ascii="方正楷体简体" w:eastAsia="仿宋"/>
          <w:color w:val="000000"/>
          <w:kern w:val="0"/>
          <w:sz w:val="28"/>
          <w:szCs w:val="28"/>
        </w:rPr>
        <w:t>第七条</w:t>
      </w:r>
      <w:r>
        <w:rPr>
          <w:rFonts w:hint="eastAsia" w:eastAsia="仿宋"/>
          <w:color w:val="000000"/>
          <w:kern w:val="0"/>
          <w:sz w:val="28"/>
          <w:szCs w:val="28"/>
        </w:rPr>
        <w:t xml:space="preserve">  </w:t>
      </w:r>
      <w:r>
        <w:rPr>
          <w:rFonts w:eastAsia="仿宋"/>
          <w:color w:val="000000"/>
          <w:kern w:val="0"/>
          <w:sz w:val="28"/>
          <w:szCs w:val="28"/>
        </w:rPr>
        <w:t>申请及审批程序</w:t>
      </w:r>
    </w:p>
    <w:p>
      <w:pPr>
        <w:spacing w:line="570" w:lineRule="exact"/>
        <w:ind w:firstLine="640" w:firstLineChars="200"/>
        <w:rPr>
          <w:rFonts w:hint="eastAsia" w:eastAsia="仿宋"/>
          <w:sz w:val="28"/>
          <w:szCs w:val="28"/>
        </w:rPr>
      </w:pPr>
      <w:r>
        <w:rPr>
          <w:rFonts w:eastAsia="仿宋"/>
          <w:sz w:val="28"/>
          <w:szCs w:val="28"/>
        </w:rPr>
        <w:t>1.根据</w:t>
      </w:r>
      <w:r>
        <w:rPr>
          <w:rFonts w:hint="eastAsia" w:eastAsia="仿宋"/>
          <w:sz w:val="28"/>
          <w:szCs w:val="28"/>
          <w:lang w:eastAsia="zh-CN"/>
        </w:rPr>
        <w:t>外事处</w:t>
      </w:r>
      <w:r>
        <w:rPr>
          <w:rFonts w:eastAsia="仿宋"/>
          <w:sz w:val="28"/>
          <w:szCs w:val="28"/>
        </w:rPr>
        <w:t>公布的</w:t>
      </w:r>
      <w:r>
        <w:rPr>
          <w:rFonts w:eastAsia="仿宋"/>
          <w:color w:val="000000"/>
          <w:kern w:val="0"/>
          <w:sz w:val="28"/>
          <w:szCs w:val="28"/>
        </w:rPr>
        <w:t>国际交流项目信息，</w:t>
      </w:r>
      <w:r>
        <w:rPr>
          <w:rFonts w:eastAsia="仿宋"/>
          <w:sz w:val="28"/>
          <w:szCs w:val="28"/>
        </w:rPr>
        <w:t>学生本人在</w:t>
      </w:r>
      <w:r>
        <w:rPr>
          <w:rFonts w:hint="eastAsia" w:eastAsia="仿宋"/>
          <w:sz w:val="28"/>
          <w:szCs w:val="28"/>
          <w:lang w:eastAsia="zh-CN"/>
        </w:rPr>
        <w:t>外事处</w:t>
      </w:r>
      <w:r>
        <w:rPr>
          <w:rFonts w:eastAsia="仿宋"/>
          <w:sz w:val="28"/>
          <w:szCs w:val="28"/>
        </w:rPr>
        <w:t>网站</w:t>
      </w:r>
      <w:r>
        <w:rPr>
          <w:rFonts w:hint="eastAsia" w:eastAsia="仿宋"/>
          <w:sz w:val="28"/>
          <w:szCs w:val="28"/>
        </w:rPr>
        <w:t>上</w:t>
      </w:r>
      <w:r>
        <w:rPr>
          <w:rFonts w:eastAsia="仿宋"/>
          <w:sz w:val="28"/>
          <w:szCs w:val="28"/>
        </w:rPr>
        <w:t>下载并填写《</w:t>
      </w:r>
      <w:r>
        <w:rPr>
          <w:rFonts w:hint="eastAsia" w:eastAsia="仿宋"/>
          <w:sz w:val="28"/>
          <w:szCs w:val="28"/>
          <w:lang w:eastAsia="zh-CN"/>
        </w:rPr>
        <w:t>四川音乐学院</w:t>
      </w:r>
      <w:r>
        <w:rPr>
          <w:rFonts w:eastAsia="仿宋"/>
          <w:sz w:val="28"/>
          <w:szCs w:val="28"/>
        </w:rPr>
        <w:t>国际交流项目申请表》（一式四份</w:t>
      </w:r>
      <w:r>
        <w:rPr>
          <w:rFonts w:hint="eastAsia" w:eastAsia="仿宋"/>
          <w:sz w:val="28"/>
          <w:szCs w:val="28"/>
        </w:rPr>
        <w:t>，见附件</w:t>
      </w:r>
      <w:r>
        <w:rPr>
          <w:rFonts w:eastAsia="仿宋"/>
          <w:sz w:val="28"/>
          <w:szCs w:val="28"/>
        </w:rPr>
        <w:t>），由学生家长签署意见，并经所在</w:t>
      </w:r>
      <w:r>
        <w:rPr>
          <w:rFonts w:hint="eastAsia" w:eastAsia="仿宋"/>
          <w:sz w:val="28"/>
          <w:szCs w:val="28"/>
        </w:rPr>
        <w:t>学</w:t>
      </w:r>
      <w:r>
        <w:rPr>
          <w:rFonts w:eastAsia="仿宋"/>
          <w:sz w:val="28"/>
          <w:szCs w:val="28"/>
        </w:rPr>
        <w:t>院审核通过后，交</w:t>
      </w:r>
      <w:r>
        <w:rPr>
          <w:rFonts w:hint="eastAsia" w:eastAsia="仿宋"/>
          <w:sz w:val="28"/>
          <w:szCs w:val="28"/>
          <w:lang w:eastAsia="zh-CN"/>
        </w:rPr>
        <w:t>外事处</w:t>
      </w:r>
      <w:r>
        <w:rPr>
          <w:rFonts w:eastAsia="仿宋"/>
          <w:sz w:val="28"/>
          <w:szCs w:val="28"/>
        </w:rPr>
        <w:t>。</w:t>
      </w:r>
    </w:p>
    <w:p>
      <w:pPr>
        <w:spacing w:line="570" w:lineRule="exact"/>
        <w:ind w:firstLine="640" w:firstLineChars="200"/>
        <w:rPr>
          <w:rFonts w:eastAsia="仿宋"/>
          <w:sz w:val="28"/>
          <w:szCs w:val="28"/>
        </w:rPr>
      </w:pPr>
      <w:r>
        <w:rPr>
          <w:rFonts w:eastAsia="仿宋"/>
          <w:sz w:val="28"/>
          <w:szCs w:val="28"/>
        </w:rPr>
        <w:t>2.</w:t>
      </w:r>
      <w:r>
        <w:rPr>
          <w:rFonts w:hint="eastAsia" w:eastAsia="仿宋"/>
          <w:sz w:val="28"/>
          <w:szCs w:val="28"/>
          <w:lang w:eastAsia="zh-CN"/>
        </w:rPr>
        <w:t>外事处</w:t>
      </w:r>
      <w:r>
        <w:rPr>
          <w:rFonts w:eastAsia="仿宋"/>
          <w:sz w:val="28"/>
          <w:szCs w:val="28"/>
        </w:rPr>
        <w:t>汇总</w:t>
      </w:r>
      <w:r>
        <w:rPr>
          <w:rFonts w:eastAsia="仿宋"/>
          <w:kern w:val="0"/>
          <w:sz w:val="28"/>
          <w:szCs w:val="28"/>
        </w:rPr>
        <w:t>国际交流</w:t>
      </w:r>
      <w:r>
        <w:rPr>
          <w:rFonts w:eastAsia="仿宋"/>
          <w:sz w:val="28"/>
          <w:szCs w:val="28"/>
        </w:rPr>
        <w:t>项目申请材料，交由国（境）外合作学校审批。</w:t>
      </w:r>
    </w:p>
    <w:p>
      <w:pPr>
        <w:spacing w:line="570" w:lineRule="exact"/>
        <w:ind w:firstLine="640" w:firstLineChars="200"/>
        <w:rPr>
          <w:rFonts w:hint="eastAsia" w:eastAsia="仿宋"/>
          <w:kern w:val="0"/>
          <w:sz w:val="28"/>
          <w:szCs w:val="28"/>
        </w:rPr>
      </w:pPr>
      <w:r>
        <w:rPr>
          <w:rFonts w:eastAsia="仿宋"/>
          <w:sz w:val="28"/>
          <w:szCs w:val="28"/>
        </w:rPr>
        <w:t>3.</w:t>
      </w:r>
      <w:r>
        <w:rPr>
          <w:rFonts w:eastAsia="仿宋"/>
          <w:kern w:val="0"/>
          <w:sz w:val="28"/>
          <w:szCs w:val="28"/>
        </w:rPr>
        <w:t>通过审批</w:t>
      </w:r>
      <w:r>
        <w:rPr>
          <w:rFonts w:eastAsia="仿宋"/>
          <w:sz w:val="28"/>
          <w:szCs w:val="28"/>
        </w:rPr>
        <w:t>的学生，由</w:t>
      </w:r>
      <w:r>
        <w:rPr>
          <w:rFonts w:hint="eastAsia" w:eastAsia="仿宋"/>
          <w:kern w:val="0"/>
          <w:sz w:val="28"/>
          <w:szCs w:val="28"/>
          <w:lang w:eastAsia="zh-CN"/>
        </w:rPr>
        <w:t>外事处</w:t>
      </w:r>
      <w:r>
        <w:rPr>
          <w:rFonts w:eastAsia="仿宋"/>
          <w:kern w:val="0"/>
          <w:sz w:val="28"/>
          <w:szCs w:val="28"/>
        </w:rPr>
        <w:t>负责与</w:t>
      </w:r>
      <w:r>
        <w:rPr>
          <w:rFonts w:eastAsia="仿宋"/>
          <w:sz w:val="28"/>
          <w:szCs w:val="28"/>
        </w:rPr>
        <w:t>国（境）外</w:t>
      </w:r>
      <w:r>
        <w:rPr>
          <w:rFonts w:eastAsia="仿宋"/>
          <w:kern w:val="0"/>
          <w:sz w:val="28"/>
          <w:szCs w:val="28"/>
        </w:rPr>
        <w:t>合作学校协调，办理出国（境）学习的相关手续。</w:t>
      </w:r>
    </w:p>
    <w:p>
      <w:pPr>
        <w:spacing w:line="570" w:lineRule="exact"/>
        <w:ind w:firstLine="640" w:firstLineChars="200"/>
        <w:rPr>
          <w:rFonts w:hint="eastAsia" w:eastAsia="仿宋"/>
          <w:kern w:val="0"/>
          <w:sz w:val="28"/>
          <w:szCs w:val="28"/>
        </w:rPr>
      </w:pPr>
    </w:p>
    <w:p>
      <w:pPr>
        <w:widowControl/>
        <w:spacing w:line="570" w:lineRule="exact"/>
        <w:jc w:val="center"/>
        <w:rPr>
          <w:rFonts w:hint="eastAsia" w:ascii="方正黑体简体" w:eastAsia="仿宋"/>
          <w:b/>
          <w:bCs/>
          <w:color w:val="000000"/>
          <w:kern w:val="0"/>
          <w:sz w:val="28"/>
          <w:szCs w:val="28"/>
        </w:rPr>
      </w:pPr>
      <w:r>
        <w:rPr>
          <w:rFonts w:hint="eastAsia" w:ascii="方正黑体简体" w:eastAsia="仿宋"/>
          <w:b/>
          <w:bCs/>
          <w:color w:val="000000"/>
          <w:kern w:val="0"/>
          <w:sz w:val="28"/>
          <w:szCs w:val="28"/>
        </w:rPr>
        <w:t>第三章  学籍及学分管理</w:t>
      </w:r>
    </w:p>
    <w:p>
      <w:pPr>
        <w:widowControl/>
        <w:spacing w:line="570" w:lineRule="exact"/>
        <w:ind w:firstLine="640" w:firstLineChars="200"/>
        <w:jc w:val="left"/>
        <w:rPr>
          <w:rFonts w:eastAsia="仿宋"/>
          <w:kern w:val="0"/>
          <w:sz w:val="28"/>
          <w:szCs w:val="28"/>
        </w:rPr>
      </w:pPr>
      <w:r>
        <w:rPr>
          <w:rFonts w:hint="eastAsia" w:ascii="方正楷体简体" w:eastAsia="仿宋"/>
          <w:color w:val="000000"/>
          <w:kern w:val="0"/>
          <w:sz w:val="28"/>
          <w:szCs w:val="28"/>
        </w:rPr>
        <w:t>第八条</w:t>
      </w:r>
      <w:r>
        <w:rPr>
          <w:rFonts w:hint="eastAsia" w:eastAsia="仿宋"/>
          <w:color w:val="000000"/>
          <w:kern w:val="0"/>
          <w:sz w:val="28"/>
          <w:szCs w:val="28"/>
        </w:rPr>
        <w:t xml:space="preserve">  </w:t>
      </w:r>
      <w:r>
        <w:rPr>
          <w:rFonts w:eastAsia="仿宋"/>
          <w:color w:val="000000"/>
          <w:kern w:val="0"/>
          <w:sz w:val="28"/>
          <w:szCs w:val="28"/>
        </w:rPr>
        <w:t>参加</w:t>
      </w:r>
      <w:r>
        <w:rPr>
          <w:rFonts w:eastAsia="仿宋"/>
          <w:kern w:val="0"/>
          <w:sz w:val="28"/>
          <w:szCs w:val="28"/>
        </w:rPr>
        <w:t>国际交流项目</w:t>
      </w:r>
      <w:r>
        <w:rPr>
          <w:rFonts w:hint="eastAsia" w:eastAsia="仿宋"/>
          <w:kern w:val="0"/>
          <w:sz w:val="28"/>
          <w:szCs w:val="28"/>
        </w:rPr>
        <w:t>的</w:t>
      </w:r>
      <w:r>
        <w:rPr>
          <w:rFonts w:eastAsia="仿宋"/>
          <w:color w:val="000000"/>
          <w:kern w:val="0"/>
          <w:sz w:val="28"/>
          <w:szCs w:val="28"/>
        </w:rPr>
        <w:t>学生因出国（境）手续尚未办理完毕而滞留期间，必须随原班学习，其学籍（学分）管理按</w:t>
      </w:r>
      <w:r>
        <w:rPr>
          <w:rFonts w:hint="eastAsia" w:eastAsia="仿宋"/>
          <w:sz w:val="28"/>
          <w:szCs w:val="28"/>
          <w:lang w:eastAsia="zh-CN"/>
        </w:rPr>
        <w:t>四川音乐学院</w:t>
      </w:r>
      <w:r>
        <w:rPr>
          <w:rFonts w:eastAsia="仿宋"/>
          <w:color w:val="000000"/>
          <w:kern w:val="0"/>
          <w:sz w:val="28"/>
          <w:szCs w:val="28"/>
        </w:rPr>
        <w:t>相关规定执行。</w:t>
      </w:r>
    </w:p>
    <w:p>
      <w:pPr>
        <w:widowControl/>
        <w:spacing w:line="570" w:lineRule="exact"/>
        <w:ind w:firstLine="640"/>
        <w:rPr>
          <w:rFonts w:hint="eastAsia" w:eastAsia="仿宋"/>
          <w:sz w:val="28"/>
          <w:szCs w:val="28"/>
        </w:rPr>
      </w:pPr>
      <w:r>
        <w:rPr>
          <w:rFonts w:hint="eastAsia" w:ascii="方正楷体简体" w:eastAsia="仿宋"/>
          <w:kern w:val="0"/>
          <w:sz w:val="28"/>
          <w:szCs w:val="28"/>
        </w:rPr>
        <w:t>第九</w:t>
      </w:r>
      <w:r>
        <w:rPr>
          <w:rFonts w:eastAsia="仿宋"/>
          <w:kern w:val="0"/>
          <w:sz w:val="28"/>
          <w:szCs w:val="28"/>
        </w:rPr>
        <w:t xml:space="preserve">条  </w:t>
      </w:r>
      <w:r>
        <w:rPr>
          <w:rFonts w:hint="eastAsia" w:eastAsia="仿宋"/>
          <w:kern w:val="0"/>
          <w:sz w:val="28"/>
          <w:szCs w:val="28"/>
          <w:lang w:eastAsia="zh-CN"/>
        </w:rPr>
        <w:t>外事处</w:t>
      </w:r>
      <w:r>
        <w:rPr>
          <w:rFonts w:eastAsia="仿宋"/>
          <w:kern w:val="0"/>
          <w:sz w:val="28"/>
          <w:szCs w:val="28"/>
        </w:rPr>
        <w:t>将确定参加国际交流项目学生的</w:t>
      </w:r>
      <w:r>
        <w:rPr>
          <w:rFonts w:eastAsia="仿宋"/>
          <w:sz w:val="28"/>
          <w:szCs w:val="28"/>
        </w:rPr>
        <w:t>《</w:t>
      </w:r>
      <w:r>
        <w:rPr>
          <w:rFonts w:hint="eastAsia" w:eastAsia="仿宋"/>
          <w:sz w:val="28"/>
          <w:szCs w:val="28"/>
          <w:lang w:eastAsia="zh-CN"/>
        </w:rPr>
        <w:t>四川音乐学院</w:t>
      </w:r>
      <w:r>
        <w:rPr>
          <w:rFonts w:eastAsia="仿宋"/>
          <w:sz w:val="28"/>
          <w:szCs w:val="28"/>
        </w:rPr>
        <w:t>国际交流项目申请表》一份交教务处，由教务处办理学生学籍异动手续。</w:t>
      </w:r>
    </w:p>
    <w:p>
      <w:pPr>
        <w:widowControl/>
        <w:spacing w:line="570" w:lineRule="exact"/>
        <w:ind w:firstLine="640"/>
        <w:jc w:val="left"/>
        <w:rPr>
          <w:rFonts w:hint="eastAsia" w:eastAsia="仿宋"/>
          <w:sz w:val="28"/>
          <w:szCs w:val="28"/>
        </w:rPr>
      </w:pPr>
      <w:r>
        <w:rPr>
          <w:rFonts w:hint="eastAsia" w:ascii="方正楷体简体" w:eastAsia="仿宋"/>
          <w:kern w:val="0"/>
          <w:sz w:val="28"/>
          <w:szCs w:val="28"/>
        </w:rPr>
        <w:t>第十</w:t>
      </w:r>
      <w:r>
        <w:rPr>
          <w:rFonts w:eastAsia="仿宋"/>
          <w:kern w:val="0"/>
          <w:sz w:val="28"/>
          <w:szCs w:val="28"/>
        </w:rPr>
        <w:t>条  国际交流项目</w:t>
      </w:r>
      <w:r>
        <w:rPr>
          <w:rFonts w:eastAsia="仿宋"/>
          <w:sz w:val="28"/>
          <w:szCs w:val="28"/>
        </w:rPr>
        <w:t>学生回国后，填写《</w:t>
      </w:r>
      <w:r>
        <w:rPr>
          <w:rFonts w:hint="eastAsia" w:eastAsia="仿宋"/>
          <w:sz w:val="28"/>
          <w:szCs w:val="28"/>
          <w:lang w:eastAsia="zh-CN"/>
        </w:rPr>
        <w:t>四川音乐学院</w:t>
      </w:r>
      <w:r>
        <w:rPr>
          <w:rFonts w:eastAsia="仿宋"/>
          <w:sz w:val="28"/>
          <w:szCs w:val="28"/>
        </w:rPr>
        <w:t>学生学籍处理意见表》，向原学院申请返校学习，经学院审查同意，教务处办理返校学习手续。原则上</w:t>
      </w:r>
      <w:r>
        <w:rPr>
          <w:rFonts w:eastAsia="仿宋"/>
          <w:kern w:val="0"/>
          <w:sz w:val="28"/>
          <w:szCs w:val="28"/>
        </w:rPr>
        <w:t>国际交流项目</w:t>
      </w:r>
      <w:r>
        <w:rPr>
          <w:rFonts w:eastAsia="仿宋"/>
          <w:sz w:val="28"/>
          <w:szCs w:val="28"/>
        </w:rPr>
        <w:t>学生返校后回原班继续学习。</w:t>
      </w:r>
    </w:p>
    <w:p>
      <w:pPr>
        <w:widowControl/>
        <w:spacing w:line="570" w:lineRule="exact"/>
        <w:ind w:firstLine="640"/>
        <w:rPr>
          <w:rFonts w:eastAsia="仿宋"/>
          <w:sz w:val="28"/>
          <w:szCs w:val="28"/>
        </w:rPr>
      </w:pPr>
      <w:r>
        <w:rPr>
          <w:rFonts w:hint="eastAsia" w:ascii="方正楷体简体" w:eastAsia="仿宋"/>
          <w:color w:val="000000"/>
          <w:kern w:val="0"/>
          <w:sz w:val="28"/>
          <w:szCs w:val="28"/>
        </w:rPr>
        <w:t>第十一条</w:t>
      </w:r>
      <w:r>
        <w:rPr>
          <w:rFonts w:eastAsia="仿宋"/>
          <w:color w:val="000000"/>
          <w:kern w:val="0"/>
          <w:sz w:val="28"/>
          <w:szCs w:val="28"/>
        </w:rPr>
        <w:t xml:space="preserve">  </w:t>
      </w:r>
      <w:r>
        <w:rPr>
          <w:rFonts w:eastAsia="仿宋"/>
          <w:kern w:val="0"/>
          <w:sz w:val="28"/>
          <w:szCs w:val="28"/>
        </w:rPr>
        <w:t>国际</w:t>
      </w:r>
      <w:r>
        <w:rPr>
          <w:rFonts w:eastAsia="仿宋"/>
          <w:color w:val="000000"/>
          <w:kern w:val="0"/>
          <w:sz w:val="28"/>
          <w:szCs w:val="28"/>
        </w:rPr>
        <w:t>交流项目学生在国（境）外大学学习期间，应完成对方合作学校要求的所有课程的修读并获得学分，由对方合作学校出具正式成绩单，学生所在学院、学校档案馆和学生本人各存一份。</w:t>
      </w:r>
    </w:p>
    <w:p>
      <w:pPr>
        <w:widowControl/>
        <w:spacing w:line="570" w:lineRule="exact"/>
        <w:ind w:firstLine="640" w:firstLineChars="200"/>
        <w:rPr>
          <w:rFonts w:eastAsia="仿宋"/>
          <w:color w:val="000000"/>
          <w:kern w:val="0"/>
          <w:sz w:val="28"/>
          <w:szCs w:val="28"/>
        </w:rPr>
      </w:pPr>
      <w:r>
        <w:rPr>
          <w:rFonts w:hint="eastAsia" w:ascii="方正楷体简体" w:eastAsia="仿宋"/>
          <w:color w:val="000000"/>
          <w:kern w:val="0"/>
          <w:sz w:val="28"/>
          <w:szCs w:val="28"/>
        </w:rPr>
        <w:t>第十二条</w:t>
      </w:r>
      <w:r>
        <w:rPr>
          <w:rFonts w:eastAsia="仿宋"/>
          <w:color w:val="000000"/>
          <w:kern w:val="0"/>
          <w:sz w:val="28"/>
          <w:szCs w:val="28"/>
        </w:rPr>
        <w:t xml:space="preserve">  参加短期国际交流项目的学生，需完成其在</w:t>
      </w:r>
      <w:r>
        <w:rPr>
          <w:rFonts w:hint="eastAsia" w:eastAsia="仿宋"/>
          <w:color w:val="000000"/>
          <w:kern w:val="0"/>
          <w:sz w:val="28"/>
          <w:szCs w:val="28"/>
          <w:lang w:eastAsia="zh-CN"/>
        </w:rPr>
        <w:t>四川音乐学院</w:t>
      </w:r>
      <w:r>
        <w:rPr>
          <w:rFonts w:eastAsia="仿宋"/>
          <w:color w:val="000000"/>
          <w:kern w:val="0"/>
          <w:sz w:val="28"/>
          <w:szCs w:val="28"/>
        </w:rPr>
        <w:t>所在专业培养方案规定的所有课程并获得学分，方可获得</w:t>
      </w:r>
      <w:r>
        <w:rPr>
          <w:rFonts w:hint="eastAsia" w:eastAsia="仿宋"/>
          <w:color w:val="000000"/>
          <w:kern w:val="0"/>
          <w:sz w:val="28"/>
          <w:szCs w:val="28"/>
          <w:lang w:eastAsia="zh-CN"/>
        </w:rPr>
        <w:t>四川音乐学院</w:t>
      </w:r>
      <w:r>
        <w:rPr>
          <w:rFonts w:eastAsia="仿宋"/>
          <w:color w:val="000000"/>
          <w:kern w:val="0"/>
          <w:sz w:val="28"/>
          <w:szCs w:val="28"/>
        </w:rPr>
        <w:t>毕业资格。其在国（境）外合作学校修读并取得学分的课程可进行专业课程学分认定，但认定课程仅限于学生参加国际交流项目所在学期专业培养方案规定的课程；其他不能进行专业课程学分认定的课程，可认定为全校性任选课学分，但总学分不超过4学分。</w:t>
      </w:r>
    </w:p>
    <w:p>
      <w:pPr>
        <w:widowControl/>
        <w:spacing w:line="570" w:lineRule="exact"/>
        <w:ind w:firstLine="640" w:firstLineChars="200"/>
        <w:rPr>
          <w:rFonts w:eastAsia="仿宋"/>
          <w:color w:val="000000"/>
          <w:kern w:val="0"/>
          <w:sz w:val="28"/>
          <w:szCs w:val="28"/>
        </w:rPr>
      </w:pPr>
      <w:r>
        <w:rPr>
          <w:rFonts w:hint="eastAsia" w:ascii="方正楷体简体" w:eastAsia="仿宋"/>
          <w:color w:val="000000"/>
          <w:kern w:val="0"/>
          <w:sz w:val="28"/>
          <w:szCs w:val="28"/>
        </w:rPr>
        <w:t>第十三条</w:t>
      </w:r>
      <w:r>
        <w:rPr>
          <w:rFonts w:eastAsia="仿宋"/>
          <w:color w:val="000000"/>
          <w:kern w:val="0"/>
          <w:sz w:val="28"/>
          <w:szCs w:val="28"/>
        </w:rPr>
        <w:t xml:space="preserve">  参加长期国际交流项目的学生，需分别完成在</w:t>
      </w:r>
      <w:r>
        <w:rPr>
          <w:rFonts w:hint="eastAsia" w:eastAsia="仿宋"/>
          <w:color w:val="000000"/>
          <w:kern w:val="0"/>
          <w:sz w:val="28"/>
          <w:szCs w:val="28"/>
          <w:lang w:eastAsia="zh-CN"/>
        </w:rPr>
        <w:t>四川音乐学院</w:t>
      </w:r>
      <w:r>
        <w:rPr>
          <w:rFonts w:eastAsia="仿宋"/>
          <w:color w:val="000000"/>
          <w:kern w:val="0"/>
          <w:sz w:val="28"/>
          <w:szCs w:val="28"/>
        </w:rPr>
        <w:t>和国（境）外合作学校学习期间所有规定课程的修读并获得学分，方可获得</w:t>
      </w:r>
      <w:r>
        <w:rPr>
          <w:rFonts w:hint="eastAsia" w:eastAsia="仿宋"/>
          <w:color w:val="000000"/>
          <w:kern w:val="0"/>
          <w:sz w:val="28"/>
          <w:szCs w:val="28"/>
          <w:lang w:eastAsia="zh-CN"/>
        </w:rPr>
        <w:t>四川音乐学院</w:t>
      </w:r>
      <w:r>
        <w:rPr>
          <w:rFonts w:eastAsia="仿宋"/>
          <w:color w:val="000000"/>
          <w:kern w:val="0"/>
          <w:sz w:val="28"/>
          <w:szCs w:val="28"/>
        </w:rPr>
        <w:t>毕业资格。学生的</w:t>
      </w:r>
      <w:r>
        <w:rPr>
          <w:rFonts w:hint="eastAsia" w:eastAsia="仿宋"/>
          <w:color w:val="000000"/>
          <w:kern w:val="0"/>
          <w:sz w:val="28"/>
          <w:szCs w:val="28"/>
          <w:lang w:eastAsia="zh-CN"/>
        </w:rPr>
        <w:t>四川音乐学院</w:t>
      </w:r>
      <w:r>
        <w:rPr>
          <w:rFonts w:eastAsia="仿宋"/>
          <w:color w:val="000000"/>
          <w:kern w:val="0"/>
          <w:sz w:val="28"/>
          <w:szCs w:val="28"/>
        </w:rPr>
        <w:t>毕业资格审核只审核学生在</w:t>
      </w:r>
      <w:r>
        <w:rPr>
          <w:rFonts w:hint="eastAsia" w:eastAsia="仿宋"/>
          <w:color w:val="000000"/>
          <w:kern w:val="0"/>
          <w:sz w:val="28"/>
          <w:szCs w:val="28"/>
          <w:lang w:eastAsia="zh-CN"/>
        </w:rPr>
        <w:t>四川音乐学院</w:t>
      </w:r>
      <w:r>
        <w:rPr>
          <w:rFonts w:eastAsia="仿宋"/>
          <w:color w:val="000000"/>
          <w:kern w:val="0"/>
          <w:sz w:val="28"/>
          <w:szCs w:val="28"/>
        </w:rPr>
        <w:t>学习期间其专业培养方案规定的课程。学生在国（境）外合作学校修读的课程不能进行专业课程或全校性任选课程学分认定。</w:t>
      </w:r>
    </w:p>
    <w:p>
      <w:pPr>
        <w:widowControl/>
        <w:spacing w:line="570" w:lineRule="exact"/>
        <w:jc w:val="center"/>
        <w:rPr>
          <w:rFonts w:hint="eastAsia" w:eastAsia="仿宋"/>
          <w:b/>
          <w:color w:val="000000"/>
          <w:kern w:val="0"/>
          <w:sz w:val="28"/>
          <w:szCs w:val="28"/>
        </w:rPr>
      </w:pPr>
    </w:p>
    <w:p>
      <w:pPr>
        <w:widowControl/>
        <w:spacing w:line="570" w:lineRule="exact"/>
        <w:jc w:val="center"/>
        <w:rPr>
          <w:rFonts w:hint="eastAsia" w:ascii="方正黑体简体" w:eastAsia="仿宋"/>
          <w:b/>
          <w:bCs/>
          <w:color w:val="000000"/>
          <w:kern w:val="0"/>
          <w:sz w:val="28"/>
          <w:szCs w:val="28"/>
        </w:rPr>
      </w:pPr>
      <w:r>
        <w:rPr>
          <w:rFonts w:hint="eastAsia" w:ascii="方正黑体简体" w:eastAsia="仿宋"/>
          <w:b/>
          <w:bCs/>
          <w:color w:val="000000"/>
          <w:kern w:val="0"/>
          <w:sz w:val="28"/>
          <w:szCs w:val="28"/>
        </w:rPr>
        <w:t>第四章  其他管理</w:t>
      </w:r>
    </w:p>
    <w:p>
      <w:pPr>
        <w:spacing w:line="570" w:lineRule="exact"/>
        <w:ind w:firstLine="640" w:firstLineChars="200"/>
        <w:rPr>
          <w:rFonts w:hint="eastAsia" w:eastAsia="仿宋"/>
          <w:kern w:val="0"/>
          <w:sz w:val="28"/>
          <w:szCs w:val="28"/>
        </w:rPr>
      </w:pPr>
      <w:r>
        <w:rPr>
          <w:rFonts w:hint="eastAsia" w:ascii="方正楷体简体" w:eastAsia="仿宋"/>
          <w:kern w:val="0"/>
          <w:sz w:val="28"/>
          <w:szCs w:val="28"/>
        </w:rPr>
        <w:t>第十四条</w:t>
      </w:r>
      <w:r>
        <w:rPr>
          <w:rFonts w:hint="eastAsia" w:eastAsia="仿宋"/>
          <w:kern w:val="0"/>
          <w:sz w:val="28"/>
          <w:szCs w:val="28"/>
        </w:rPr>
        <w:t xml:space="preserve">  </w:t>
      </w:r>
      <w:r>
        <w:rPr>
          <w:rFonts w:eastAsia="仿宋"/>
          <w:kern w:val="0"/>
          <w:sz w:val="28"/>
          <w:szCs w:val="28"/>
        </w:rPr>
        <w:t>出</w:t>
      </w:r>
      <w:r>
        <w:rPr>
          <w:rFonts w:eastAsia="仿宋"/>
          <w:color w:val="000000"/>
          <w:kern w:val="0"/>
          <w:sz w:val="28"/>
          <w:szCs w:val="28"/>
        </w:rPr>
        <w:t>国（境）交流学生</w:t>
      </w:r>
      <w:r>
        <w:rPr>
          <w:rFonts w:eastAsia="仿宋"/>
          <w:kern w:val="0"/>
          <w:sz w:val="28"/>
          <w:szCs w:val="28"/>
        </w:rPr>
        <w:t>在国外学习期间应遵守</w:t>
      </w:r>
      <w:r>
        <w:rPr>
          <w:rFonts w:eastAsia="仿宋"/>
          <w:color w:val="000000"/>
          <w:kern w:val="0"/>
          <w:sz w:val="28"/>
          <w:szCs w:val="28"/>
        </w:rPr>
        <w:t>国（境）外大学</w:t>
      </w:r>
      <w:r>
        <w:rPr>
          <w:rFonts w:eastAsia="仿宋"/>
          <w:kern w:val="0"/>
          <w:sz w:val="28"/>
          <w:szCs w:val="28"/>
        </w:rPr>
        <w:t>的各项规章制度。</w:t>
      </w:r>
    </w:p>
    <w:p>
      <w:pPr>
        <w:spacing w:line="570" w:lineRule="exact"/>
        <w:ind w:firstLine="640" w:firstLineChars="200"/>
        <w:rPr>
          <w:rFonts w:hint="eastAsia" w:eastAsia="仿宋"/>
          <w:kern w:val="0"/>
          <w:sz w:val="28"/>
          <w:szCs w:val="28"/>
        </w:rPr>
      </w:pPr>
      <w:r>
        <w:rPr>
          <w:rFonts w:hint="eastAsia" w:ascii="方正楷体简体" w:eastAsia="仿宋"/>
          <w:kern w:val="0"/>
          <w:sz w:val="28"/>
          <w:szCs w:val="28"/>
        </w:rPr>
        <w:t>第十五条</w:t>
      </w:r>
      <w:r>
        <w:rPr>
          <w:rFonts w:eastAsia="仿宋"/>
          <w:kern w:val="0"/>
          <w:sz w:val="28"/>
          <w:szCs w:val="28"/>
        </w:rPr>
        <w:t xml:space="preserve">  出</w:t>
      </w:r>
      <w:r>
        <w:rPr>
          <w:rFonts w:eastAsia="仿宋"/>
          <w:color w:val="000000"/>
          <w:kern w:val="0"/>
          <w:sz w:val="28"/>
          <w:szCs w:val="28"/>
        </w:rPr>
        <w:t>国（境）交流学生</w:t>
      </w:r>
      <w:r>
        <w:rPr>
          <w:rFonts w:eastAsia="仿宋"/>
          <w:kern w:val="0"/>
          <w:sz w:val="28"/>
          <w:szCs w:val="28"/>
        </w:rPr>
        <w:t>在出国期间户籍、党团关系等保留在</w:t>
      </w:r>
      <w:r>
        <w:rPr>
          <w:rFonts w:hint="eastAsia" w:eastAsia="仿宋"/>
          <w:kern w:val="0"/>
          <w:sz w:val="28"/>
          <w:szCs w:val="28"/>
          <w:lang w:eastAsia="zh-CN"/>
        </w:rPr>
        <w:t>四川音乐学院</w:t>
      </w:r>
      <w:r>
        <w:rPr>
          <w:rFonts w:eastAsia="仿宋"/>
          <w:kern w:val="0"/>
          <w:sz w:val="28"/>
          <w:szCs w:val="28"/>
        </w:rPr>
        <w:t>及相关学院。</w:t>
      </w:r>
    </w:p>
    <w:p>
      <w:pPr>
        <w:spacing w:line="570" w:lineRule="exact"/>
        <w:ind w:firstLine="640" w:firstLineChars="200"/>
        <w:rPr>
          <w:rFonts w:hint="eastAsia" w:eastAsia="仿宋"/>
          <w:kern w:val="0"/>
          <w:sz w:val="28"/>
          <w:szCs w:val="28"/>
        </w:rPr>
      </w:pPr>
      <w:r>
        <w:rPr>
          <w:rFonts w:hint="eastAsia" w:ascii="方正楷体简体" w:eastAsia="仿宋"/>
          <w:kern w:val="0"/>
          <w:sz w:val="28"/>
          <w:szCs w:val="28"/>
        </w:rPr>
        <w:t>第十六条</w:t>
      </w:r>
      <w:r>
        <w:rPr>
          <w:rFonts w:eastAsia="仿宋"/>
          <w:kern w:val="0"/>
          <w:sz w:val="28"/>
          <w:szCs w:val="28"/>
        </w:rPr>
        <w:t xml:space="preserve">  出</w:t>
      </w:r>
      <w:r>
        <w:rPr>
          <w:rFonts w:eastAsia="仿宋"/>
          <w:color w:val="000000"/>
          <w:kern w:val="0"/>
          <w:sz w:val="28"/>
          <w:szCs w:val="28"/>
        </w:rPr>
        <w:t>国（境）交流学生</w:t>
      </w:r>
      <w:r>
        <w:rPr>
          <w:rFonts w:eastAsia="仿宋"/>
          <w:kern w:val="0"/>
          <w:sz w:val="28"/>
          <w:szCs w:val="28"/>
        </w:rPr>
        <w:t>在外学习期间应向</w:t>
      </w:r>
      <w:r>
        <w:rPr>
          <w:rFonts w:hint="eastAsia" w:eastAsia="仿宋"/>
          <w:kern w:val="0"/>
          <w:sz w:val="28"/>
          <w:szCs w:val="28"/>
          <w:lang w:eastAsia="zh-CN"/>
        </w:rPr>
        <w:t>四川音乐学院</w:t>
      </w:r>
      <w:r>
        <w:rPr>
          <w:rFonts w:eastAsia="仿宋"/>
          <w:kern w:val="0"/>
          <w:sz w:val="28"/>
          <w:szCs w:val="28"/>
        </w:rPr>
        <w:t>缴纳的学费及相关费用按学校有关规定按时缴纳,由学校财务处统一收取。</w:t>
      </w:r>
    </w:p>
    <w:p>
      <w:pPr>
        <w:spacing w:line="570" w:lineRule="exact"/>
        <w:ind w:firstLine="640" w:firstLineChars="200"/>
        <w:rPr>
          <w:rFonts w:hint="eastAsia" w:eastAsia="仿宋"/>
          <w:kern w:val="0"/>
          <w:sz w:val="28"/>
          <w:szCs w:val="28"/>
        </w:rPr>
      </w:pPr>
      <w:r>
        <w:rPr>
          <w:rFonts w:hint="eastAsia" w:ascii="方正楷体简体" w:eastAsia="仿宋"/>
          <w:kern w:val="0"/>
          <w:sz w:val="28"/>
          <w:szCs w:val="28"/>
        </w:rPr>
        <w:t>第十七条</w:t>
      </w:r>
      <w:r>
        <w:rPr>
          <w:rFonts w:eastAsia="仿宋"/>
          <w:kern w:val="0"/>
          <w:sz w:val="28"/>
          <w:szCs w:val="28"/>
        </w:rPr>
        <w:t xml:space="preserve">  出</w:t>
      </w:r>
      <w:r>
        <w:rPr>
          <w:rFonts w:eastAsia="仿宋"/>
          <w:color w:val="000000"/>
          <w:kern w:val="0"/>
          <w:sz w:val="28"/>
          <w:szCs w:val="28"/>
        </w:rPr>
        <w:t>国（境）交流学生</w:t>
      </w:r>
      <w:r>
        <w:rPr>
          <w:rFonts w:eastAsia="仿宋"/>
          <w:kern w:val="0"/>
          <w:sz w:val="28"/>
          <w:szCs w:val="28"/>
        </w:rPr>
        <w:t>在外学习期间的各种费用全部由学生本人承担，并按照</w:t>
      </w:r>
      <w:r>
        <w:rPr>
          <w:rFonts w:eastAsia="仿宋"/>
          <w:color w:val="000000"/>
          <w:kern w:val="0"/>
          <w:sz w:val="28"/>
          <w:szCs w:val="28"/>
        </w:rPr>
        <w:t>国（境）外大学</w:t>
      </w:r>
      <w:r>
        <w:rPr>
          <w:rFonts w:eastAsia="仿宋"/>
          <w:kern w:val="0"/>
          <w:sz w:val="28"/>
          <w:szCs w:val="28"/>
        </w:rPr>
        <w:t>要求自行缴纳。</w:t>
      </w:r>
    </w:p>
    <w:p>
      <w:pPr>
        <w:spacing w:line="570" w:lineRule="exact"/>
        <w:ind w:firstLine="640" w:firstLineChars="200"/>
        <w:rPr>
          <w:rFonts w:hint="eastAsia" w:eastAsia="仿宋"/>
          <w:kern w:val="0"/>
          <w:sz w:val="28"/>
          <w:szCs w:val="28"/>
        </w:rPr>
      </w:pPr>
      <w:r>
        <w:rPr>
          <w:rFonts w:hint="eastAsia" w:ascii="方正楷体简体" w:eastAsia="仿宋"/>
          <w:kern w:val="0"/>
          <w:sz w:val="28"/>
          <w:szCs w:val="28"/>
        </w:rPr>
        <w:t>第十八条</w:t>
      </w:r>
      <w:r>
        <w:rPr>
          <w:rFonts w:eastAsia="仿宋"/>
          <w:kern w:val="0"/>
          <w:sz w:val="28"/>
          <w:szCs w:val="28"/>
        </w:rPr>
        <w:t xml:space="preserve">  出</w:t>
      </w:r>
      <w:r>
        <w:rPr>
          <w:rFonts w:eastAsia="仿宋"/>
          <w:color w:val="000000"/>
          <w:kern w:val="0"/>
          <w:sz w:val="28"/>
          <w:szCs w:val="28"/>
        </w:rPr>
        <w:t>国（境）交流学生的</w:t>
      </w:r>
      <w:r>
        <w:rPr>
          <w:rFonts w:eastAsia="仿宋"/>
          <w:kern w:val="0"/>
          <w:sz w:val="28"/>
          <w:szCs w:val="28"/>
        </w:rPr>
        <w:t>出国护照、签证等由学校协助、学生自行办理，有关费用及往返旅费由学生本人自理。</w:t>
      </w:r>
    </w:p>
    <w:p>
      <w:pPr>
        <w:spacing w:line="570" w:lineRule="exact"/>
        <w:ind w:firstLine="640" w:firstLineChars="200"/>
        <w:rPr>
          <w:rFonts w:hint="eastAsia" w:eastAsia="仿宋"/>
          <w:kern w:val="0"/>
          <w:sz w:val="28"/>
          <w:szCs w:val="28"/>
        </w:rPr>
      </w:pPr>
      <w:r>
        <w:rPr>
          <w:rFonts w:hint="eastAsia" w:ascii="方正楷体简体" w:eastAsia="仿宋"/>
          <w:color w:val="000000"/>
          <w:kern w:val="0"/>
          <w:sz w:val="28"/>
          <w:szCs w:val="28"/>
        </w:rPr>
        <w:t>第十九条</w:t>
      </w:r>
      <w:r>
        <w:rPr>
          <w:rFonts w:eastAsia="仿宋"/>
          <w:color w:val="000000"/>
          <w:kern w:val="0"/>
          <w:sz w:val="28"/>
          <w:szCs w:val="28"/>
        </w:rPr>
        <w:t xml:space="preserve">  本办法</w:t>
      </w:r>
      <w:r>
        <w:rPr>
          <w:rFonts w:hint="eastAsia" w:eastAsia="仿宋"/>
          <w:color w:val="000000"/>
          <w:kern w:val="0"/>
          <w:sz w:val="28"/>
          <w:szCs w:val="28"/>
        </w:rPr>
        <w:t>自发布之日起施行，</w:t>
      </w:r>
      <w:r>
        <w:rPr>
          <w:rFonts w:eastAsia="仿宋"/>
          <w:color w:val="000000"/>
          <w:kern w:val="0"/>
          <w:sz w:val="28"/>
          <w:szCs w:val="28"/>
        </w:rPr>
        <w:t>由</w:t>
      </w:r>
      <w:r>
        <w:rPr>
          <w:rFonts w:hint="eastAsia" w:eastAsia="仿宋"/>
          <w:color w:val="000000"/>
          <w:kern w:val="0"/>
          <w:sz w:val="28"/>
          <w:szCs w:val="28"/>
          <w:lang w:eastAsia="zh-CN"/>
        </w:rPr>
        <w:t>外事处</w:t>
      </w:r>
      <w:r>
        <w:rPr>
          <w:rFonts w:eastAsia="仿宋"/>
          <w:color w:val="000000"/>
          <w:kern w:val="0"/>
          <w:sz w:val="28"/>
          <w:szCs w:val="28"/>
        </w:rPr>
        <w:t>、教务处负责解释。</w:t>
      </w:r>
    </w:p>
    <w:p>
      <w:pPr>
        <w:rPr>
          <w:rFonts w:eastAsia="仿宋"/>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楷体简体">
    <w:altName w:val="微软雅黑"/>
    <w:panose1 w:val="02010601030101010101"/>
    <w:charset w:val="86"/>
    <w:family w:val="auto"/>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467D2C"/>
    <w:rsid w:val="3F467D2C"/>
    <w:rsid w:val="58E8350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2016-07-29T02:59:00Z</dcterms:created>
  <dc:creator>THTF</dc:creator>
  <cp:lastModifiedBy>THTF</cp:lastModifiedBy>
  <dcterms:modified xsi:type="dcterms:W3CDTF">2016-09-26T08:14:16Z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