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5E7B59">
        <w:rPr>
          <w:rFonts w:ascii="黑体" w:eastAsia="黑体" w:hAnsi="Arial" w:cs="Arial" w:hint="eastAsia"/>
          <w:color w:val="000000"/>
          <w:sz w:val="44"/>
          <w:szCs w:val="44"/>
          <w:bdr w:val="none" w:sz="0" w:space="0" w:color="auto" w:frame="1"/>
        </w:rPr>
        <w:t>四川音乐学院来华留学生管理规定</w:t>
      </w:r>
    </w:p>
    <w:p w:rsidR="00503814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>第一条</w:t>
      </w:r>
      <w:r w:rsidRPr="005E7B59">
        <w:rPr>
          <w:rStyle w:val="apple-converted-space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为加强来华留学生工作的规范管理，根据《高等学校接收外国留学生管理规定》、《普通高等学校学生管理规定》、《高等学校学生行为准则》等有关文件精神，结合学校外国留学生（以下简称“留学生”）的实际情况，制定本规定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>第二条</w:t>
      </w:r>
      <w:r w:rsidRPr="005E7B59">
        <w:rPr>
          <w:rStyle w:val="apple-converted-space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留学生必须遵守中国的法律、法规及学校的规章制度，尊重中国的社会公德和风俗习惯。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>第三条</w:t>
      </w:r>
      <w:r w:rsidRPr="005E7B59">
        <w:rPr>
          <w:rStyle w:val="apple-converted-space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留学生在中国境内进行宗教活动必须遵守《中华人民共和国境内外国人宗教活动的管理规定》，校内严禁进行传教及宗教聚会等活动。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第四条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不准私自在校园内张贴、散发宣传品、印刷品。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第五条 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严禁赌博、酗酒、打架斗殴、吸毒、贩毒以及其他干扰学校教学、科研和生活秩序的行为。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第六条 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留学生在校就读期间不得就业、经商，或从事其他营利性活动，未经留学生办公室批准，不得参加校内外勤工助学活动、营业性演出、广播影视节目制作和涉外社会调查活动等。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第七条 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留学生须住学校留学生公寓或涉外公寓，并严格遵守留学生公寓的各项管理规定。</w:t>
      </w:r>
    </w:p>
    <w:p w:rsidR="00503814" w:rsidRPr="005E7B59" w:rsidRDefault="00503814" w:rsidP="009E52E6">
      <w:pPr>
        <w:pStyle w:val="a3"/>
        <w:shd w:val="clear" w:color="auto" w:fill="FFFFFF"/>
        <w:spacing w:before="0" w:beforeAutospacing="0" w:after="0" w:afterAutospacing="0" w:line="360" w:lineRule="atLeast"/>
        <w:ind w:firstLine="405"/>
        <w:rPr>
          <w:rFonts w:cs="Arial"/>
          <w:color w:val="000000"/>
          <w:sz w:val="32"/>
          <w:szCs w:val="32"/>
          <w:bdr w:val="none" w:sz="0" w:space="0" w:color="auto" w:frame="1"/>
        </w:rPr>
      </w:pP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lastRenderedPageBreak/>
        <w:t>第八条</w:t>
      </w:r>
      <w:r w:rsidRPr="005E7B59">
        <w:rPr>
          <w:rStyle w:val="apple-converted-space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学校对品学兼优、表现突出的留学生给予表彰和奖励。</w:t>
      </w:r>
    </w:p>
    <w:p w:rsidR="009E52E6" w:rsidRPr="005E7B59" w:rsidRDefault="00503814" w:rsidP="009E52E6">
      <w:pPr>
        <w:pStyle w:val="a3"/>
        <w:shd w:val="clear" w:color="auto" w:fill="FFFFFF"/>
        <w:spacing w:before="0" w:beforeAutospacing="0" w:after="0" w:afterAutospacing="0" w:line="360" w:lineRule="atLeast"/>
        <w:ind w:firstLine="405"/>
        <w:rPr>
          <w:rFonts w:cs="Arial"/>
          <w:color w:val="000000"/>
          <w:sz w:val="32"/>
          <w:szCs w:val="32"/>
          <w:bdr w:val="none" w:sz="0" w:space="0" w:color="auto" w:frame="1"/>
        </w:rPr>
      </w:pP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第九条 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对违反校规校纪留学生的处理，参照《四川音乐学院学生违纪处分条例》执行；违反中国法律法规者，移送有关部门处理。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第十条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留学生毕业、结业、肄业或退学后，必须在规定的时间内出境。学校将开除学籍的留学生名单报市公安局，由公安局依法注销其在华居留许可或缩短其在华停留期。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第十一条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本规定由国际交流合作处负责解释。</w:t>
      </w:r>
    </w:p>
    <w:p w:rsidR="00503814" w:rsidRPr="005E7B59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    </w:t>
      </w:r>
      <w:r w:rsidRPr="005E7B59">
        <w:rPr>
          <w:rStyle w:val="a4"/>
          <w:rFonts w:cs="Arial" w:hint="eastAsia"/>
          <w:color w:val="000000"/>
          <w:sz w:val="32"/>
          <w:szCs w:val="32"/>
          <w:bdr w:val="none" w:sz="0" w:space="0" w:color="auto" w:frame="1"/>
        </w:rPr>
        <w:t xml:space="preserve">第十二条  </w:t>
      </w: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本办法自发布之日起施行。</w:t>
      </w:r>
    </w:p>
    <w:p w:rsidR="00503814" w:rsidRDefault="00503814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 w:hint="eastAsia"/>
          <w:color w:val="000000"/>
          <w:sz w:val="32"/>
          <w:szCs w:val="32"/>
        </w:rPr>
      </w:pPr>
    </w:p>
    <w:p w:rsidR="005E7B59" w:rsidRPr="005E7B59" w:rsidRDefault="005E7B59" w:rsidP="00503814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32"/>
          <w:szCs w:val="32"/>
        </w:rPr>
      </w:pPr>
    </w:p>
    <w:p w:rsidR="00503814" w:rsidRPr="005E7B59" w:rsidRDefault="00A71C62" w:rsidP="005E7B59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cs="Arial" w:hint="eastAsia"/>
          <w:color w:val="000000"/>
          <w:sz w:val="32"/>
          <w:szCs w:val="32"/>
          <w:bdr w:val="none" w:sz="0" w:space="0" w:color="auto" w:frame="1"/>
        </w:rPr>
        <w:t>国际合作交流</w:t>
      </w:r>
      <w:r w:rsid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处</w:t>
      </w:r>
    </w:p>
    <w:p w:rsidR="00503814" w:rsidRPr="005E7B59" w:rsidRDefault="00503814" w:rsidP="00D05777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Arial" w:hAnsi="Arial" w:cs="Arial"/>
          <w:color w:val="000000"/>
          <w:sz w:val="32"/>
          <w:szCs w:val="32"/>
        </w:rPr>
      </w:pPr>
      <w:r w:rsidRPr="005E7B59">
        <w:rPr>
          <w:rFonts w:cs="Arial" w:hint="eastAsia"/>
          <w:color w:val="000000"/>
          <w:sz w:val="32"/>
          <w:szCs w:val="32"/>
          <w:bdr w:val="none" w:sz="0" w:space="0" w:color="auto" w:frame="1"/>
        </w:rPr>
        <w:t>二○一六年九月</w:t>
      </w:r>
    </w:p>
    <w:p w:rsidR="000F3E42" w:rsidRPr="005E7B59" w:rsidRDefault="000F3E42">
      <w:pPr>
        <w:rPr>
          <w:sz w:val="32"/>
          <w:szCs w:val="32"/>
        </w:rPr>
      </w:pPr>
    </w:p>
    <w:sectPr w:rsidR="000F3E42" w:rsidRPr="005E7B59" w:rsidSect="000F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814"/>
    <w:rsid w:val="000F3E42"/>
    <w:rsid w:val="001626FA"/>
    <w:rsid w:val="00332F6F"/>
    <w:rsid w:val="00503814"/>
    <w:rsid w:val="005402F5"/>
    <w:rsid w:val="005E7B59"/>
    <w:rsid w:val="009E52E6"/>
    <w:rsid w:val="009E7C79"/>
    <w:rsid w:val="00A71C62"/>
    <w:rsid w:val="00D05777"/>
    <w:rsid w:val="00D77146"/>
    <w:rsid w:val="00E0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4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7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7146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503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3814"/>
  </w:style>
  <w:style w:type="character" w:styleId="a4">
    <w:name w:val="Strong"/>
    <w:basedOn w:val="a0"/>
    <w:uiPriority w:val="22"/>
    <w:qFormat/>
    <w:rsid w:val="005038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105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13</cp:revision>
  <dcterms:created xsi:type="dcterms:W3CDTF">2016-09-01T08:49:00Z</dcterms:created>
  <dcterms:modified xsi:type="dcterms:W3CDTF">2018-05-23T08:37:00Z</dcterms:modified>
</cp:coreProperties>
</file>